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2189F" w14:textId="3297F49D" w:rsidR="00293209" w:rsidRPr="00705B5E" w:rsidRDefault="00036689" w:rsidP="00293209">
      <w:pPr>
        <w:spacing w:after="12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News from t</w:t>
      </w:r>
      <w:r w:rsidR="00F67B62">
        <w:rPr>
          <w:rFonts w:ascii="Arial" w:hAnsi="Arial" w:cs="Arial"/>
          <w:b/>
          <w:sz w:val="24"/>
          <w:szCs w:val="24"/>
        </w:rPr>
        <w:t xml:space="preserve">he </w:t>
      </w:r>
      <w:r w:rsidR="003565BD">
        <w:rPr>
          <w:rFonts w:ascii="Arial" w:hAnsi="Arial" w:cs="Arial"/>
          <w:b/>
          <w:sz w:val="24"/>
          <w:szCs w:val="24"/>
        </w:rPr>
        <w:t>T</w:t>
      </w:r>
      <w:r w:rsidR="00F67B62">
        <w:rPr>
          <w:rFonts w:ascii="Arial" w:hAnsi="Arial" w:cs="Arial"/>
          <w:b/>
          <w:sz w:val="24"/>
          <w:szCs w:val="24"/>
        </w:rPr>
        <w:t>etraneutron</w:t>
      </w:r>
    </w:p>
    <w:p w14:paraId="26876A8C" w14:textId="4737087A" w:rsidR="00293209" w:rsidRPr="0053118B" w:rsidRDefault="00F67B62" w:rsidP="00293209">
      <w:pPr>
        <w:spacing w:after="120"/>
        <w:rPr>
          <w:rFonts w:ascii="Arial" w:hAnsi="Arial" w:cs="Arial"/>
          <w:vertAlign w:val="superscript"/>
        </w:rPr>
      </w:pPr>
      <w:r w:rsidRPr="0053118B">
        <w:rPr>
          <w:rFonts w:ascii="Arial" w:hAnsi="Arial" w:cs="Arial"/>
        </w:rPr>
        <w:t>Thomas Faestermann</w:t>
      </w:r>
    </w:p>
    <w:p w14:paraId="340F4E15" w14:textId="254D0A03" w:rsidR="00293209" w:rsidRPr="00036689" w:rsidRDefault="00F67B62" w:rsidP="00293209">
      <w:pPr>
        <w:spacing w:after="240"/>
        <w:rPr>
          <w:rFonts w:ascii="Arial" w:hAnsi="Arial" w:cs="Arial"/>
          <w:lang w:val="de-DE"/>
        </w:rPr>
      </w:pPr>
      <w:r w:rsidRPr="00036689">
        <w:rPr>
          <w:rFonts w:ascii="Arial" w:hAnsi="Arial" w:cs="Arial"/>
          <w:lang w:val="de-DE"/>
        </w:rPr>
        <w:t>Techni</w:t>
      </w:r>
      <w:r w:rsidR="00036689" w:rsidRPr="00036689">
        <w:rPr>
          <w:rFonts w:ascii="Arial" w:hAnsi="Arial" w:cs="Arial"/>
          <w:lang w:val="de-DE"/>
        </w:rPr>
        <w:t>sche</w:t>
      </w:r>
      <w:r w:rsidRPr="00036689">
        <w:rPr>
          <w:rFonts w:ascii="Arial" w:hAnsi="Arial" w:cs="Arial"/>
          <w:lang w:val="de-DE"/>
        </w:rPr>
        <w:t xml:space="preserve"> Universit</w:t>
      </w:r>
      <w:r w:rsidR="00036689" w:rsidRPr="00036689">
        <w:rPr>
          <w:rFonts w:ascii="Arial" w:hAnsi="Arial" w:cs="Arial"/>
          <w:lang w:val="de-DE"/>
        </w:rPr>
        <w:t>ät</w:t>
      </w:r>
      <w:r w:rsidRPr="00036689">
        <w:rPr>
          <w:rFonts w:ascii="Arial" w:hAnsi="Arial" w:cs="Arial"/>
          <w:lang w:val="de-DE"/>
        </w:rPr>
        <w:t xml:space="preserve"> M</w:t>
      </w:r>
      <w:r w:rsidR="00036689">
        <w:rPr>
          <w:rFonts w:ascii="Arial" w:hAnsi="Arial" w:cs="Arial"/>
          <w:lang w:val="de-DE"/>
        </w:rPr>
        <w:t>ünchen</w:t>
      </w:r>
      <w:r w:rsidR="00695327" w:rsidRPr="00036689">
        <w:rPr>
          <w:rFonts w:ascii="Arial" w:hAnsi="Arial" w:cs="Arial"/>
          <w:lang w:val="de-DE"/>
        </w:rPr>
        <w:t>, Germany</w:t>
      </w:r>
    </w:p>
    <w:p w14:paraId="4CAAF818" w14:textId="043A73E7" w:rsidR="00C86634" w:rsidRDefault="00C07E56" w:rsidP="0003668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If a bound or resonant state of four neutrons, a tetraneutron</w:t>
      </w:r>
      <w:r w:rsidR="00D10B9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can be found, its energy would be a cornerstone to fix the parameters of the nuclear force. In the past six decades many experiments have been performed to </w:t>
      </w:r>
      <w:r w:rsidR="00D10B95">
        <w:rPr>
          <w:rFonts w:ascii="Arial" w:hAnsi="Arial" w:cs="Arial"/>
        </w:rPr>
        <w:t xml:space="preserve">detect such a system. In </w:t>
      </w:r>
      <w:r w:rsidR="008A1597">
        <w:rPr>
          <w:rFonts w:ascii="Arial" w:hAnsi="Arial" w:cs="Arial"/>
        </w:rPr>
        <w:t xml:space="preserve">the </w:t>
      </w:r>
      <w:r w:rsidR="00CD3FDA">
        <w:rPr>
          <w:rFonts w:ascii="Arial" w:hAnsi="Arial" w:cs="Arial"/>
        </w:rPr>
        <w:t xml:space="preserve">first two decades of </w:t>
      </w:r>
      <w:r w:rsidR="00D10B95">
        <w:rPr>
          <w:rFonts w:ascii="Arial" w:hAnsi="Arial" w:cs="Arial"/>
        </w:rPr>
        <w:t xml:space="preserve">this century, two experiments [1,2] claimed the observation of a tetraneutron, though with large uncertainties </w:t>
      </w:r>
      <w:r w:rsidR="00050B63">
        <w:rPr>
          <w:rFonts w:ascii="Arial" w:hAnsi="Arial" w:cs="Arial"/>
        </w:rPr>
        <w:t>i</w:t>
      </w:r>
      <w:r w:rsidR="00D10B95">
        <w:rPr>
          <w:rFonts w:ascii="Arial" w:hAnsi="Arial" w:cs="Arial"/>
        </w:rPr>
        <w:t xml:space="preserve">n energy and width of this state. In our experiment </w:t>
      </w:r>
      <w:r w:rsidR="00D26F29">
        <w:rPr>
          <w:rFonts w:ascii="Arial" w:hAnsi="Arial" w:cs="Arial"/>
        </w:rPr>
        <w:t>at the tandem accelerator laboratory</w:t>
      </w:r>
      <w:r w:rsidR="0086143F">
        <w:rPr>
          <w:rFonts w:ascii="Arial" w:hAnsi="Arial" w:cs="Arial"/>
        </w:rPr>
        <w:t xml:space="preserve"> near</w:t>
      </w:r>
      <w:r w:rsidR="00D10B95">
        <w:rPr>
          <w:rFonts w:ascii="Arial" w:hAnsi="Arial" w:cs="Arial"/>
        </w:rPr>
        <w:t xml:space="preserve"> Munich</w:t>
      </w:r>
      <w:r w:rsidR="00D26F29">
        <w:rPr>
          <w:rFonts w:ascii="Arial" w:hAnsi="Arial" w:cs="Arial"/>
        </w:rPr>
        <w:t xml:space="preserve"> [3]</w:t>
      </w:r>
      <w:r w:rsidR="002F2286">
        <w:rPr>
          <w:rFonts w:ascii="Arial" w:hAnsi="Arial" w:cs="Arial"/>
        </w:rPr>
        <w:t xml:space="preserve">, we used the </w:t>
      </w:r>
      <w:r w:rsidR="002F2286" w:rsidRPr="002F2286">
        <w:rPr>
          <w:rFonts w:ascii="Arial" w:hAnsi="Arial" w:cs="Arial"/>
          <w:vertAlign w:val="superscript"/>
        </w:rPr>
        <w:t>7</w:t>
      </w:r>
      <w:r w:rsidR="002F2286">
        <w:rPr>
          <w:rFonts w:ascii="Arial" w:hAnsi="Arial" w:cs="Arial"/>
        </w:rPr>
        <w:t>Li(</w:t>
      </w:r>
      <w:r w:rsidR="002F2286" w:rsidRPr="002F2286">
        <w:rPr>
          <w:rFonts w:ascii="Arial" w:hAnsi="Arial" w:cs="Arial"/>
          <w:vertAlign w:val="superscript"/>
        </w:rPr>
        <w:t>7</w:t>
      </w:r>
      <w:r w:rsidR="002F2286">
        <w:rPr>
          <w:rFonts w:ascii="Arial" w:hAnsi="Arial" w:cs="Arial"/>
        </w:rPr>
        <w:t>Li,</w:t>
      </w:r>
      <w:r w:rsidR="002F2286" w:rsidRPr="002F2286">
        <w:rPr>
          <w:rFonts w:ascii="Arial" w:hAnsi="Arial" w:cs="Arial"/>
          <w:vertAlign w:val="superscript"/>
        </w:rPr>
        <w:t>10</w:t>
      </w:r>
      <w:r w:rsidR="002F2286">
        <w:rPr>
          <w:rFonts w:ascii="Arial" w:hAnsi="Arial" w:cs="Arial"/>
        </w:rPr>
        <w:t>C)</w:t>
      </w:r>
      <w:r w:rsidR="002F2286" w:rsidRPr="002F2286">
        <w:rPr>
          <w:rFonts w:ascii="Arial" w:hAnsi="Arial" w:cs="Arial"/>
          <w:vertAlign w:val="superscript"/>
        </w:rPr>
        <w:t>4</w:t>
      </w:r>
      <w:r w:rsidR="002F2286">
        <w:rPr>
          <w:rFonts w:ascii="Arial" w:hAnsi="Arial" w:cs="Arial"/>
        </w:rPr>
        <w:t>n reaction</w:t>
      </w:r>
      <w:r w:rsidR="00D10B95">
        <w:rPr>
          <w:rFonts w:ascii="Arial" w:hAnsi="Arial" w:cs="Arial"/>
        </w:rPr>
        <w:t xml:space="preserve"> </w:t>
      </w:r>
      <w:r w:rsidR="002F2286">
        <w:rPr>
          <w:rFonts w:ascii="Arial" w:hAnsi="Arial" w:cs="Arial"/>
        </w:rPr>
        <w:t>and</w:t>
      </w:r>
      <w:r w:rsidR="00D10B95">
        <w:rPr>
          <w:rFonts w:ascii="Arial" w:hAnsi="Arial" w:cs="Arial"/>
        </w:rPr>
        <w:t xml:space="preserve"> claim</w:t>
      </w:r>
      <w:r w:rsidR="00D26F29">
        <w:rPr>
          <w:rFonts w:ascii="Arial" w:hAnsi="Arial" w:cs="Arial"/>
        </w:rPr>
        <w:t>ed</w:t>
      </w:r>
      <w:r w:rsidR="00D10B95">
        <w:rPr>
          <w:rFonts w:ascii="Arial" w:hAnsi="Arial" w:cs="Arial"/>
        </w:rPr>
        <w:t xml:space="preserve"> the observation of a tetraneutron</w:t>
      </w:r>
      <w:r w:rsidR="00D26F29">
        <w:rPr>
          <w:rFonts w:ascii="Arial" w:hAnsi="Arial" w:cs="Arial"/>
        </w:rPr>
        <w:t xml:space="preserve"> bound by 0.42</w:t>
      </w:r>
      <w:r w:rsidR="0086143F">
        <w:rPr>
          <w:rFonts w:ascii="Arial" w:hAnsi="Arial" w:cs="Arial"/>
        </w:rPr>
        <w:t>(16)</w:t>
      </w:r>
      <w:r w:rsidR="00D26F29">
        <w:rPr>
          <w:rFonts w:ascii="Arial" w:hAnsi="Arial" w:cs="Arial"/>
        </w:rPr>
        <w:t xml:space="preserve"> MeV and an upper limit for the width of 0.24 MeV. This experiment will be the main topic of the talk. Just recently, another experiment, done at RIKEN, was published [4]</w:t>
      </w:r>
      <w:r w:rsidR="00CD3FDA">
        <w:rPr>
          <w:rFonts w:ascii="Arial" w:hAnsi="Arial" w:cs="Arial"/>
        </w:rPr>
        <w:t>.</w:t>
      </w:r>
      <w:r w:rsidR="002F2286">
        <w:rPr>
          <w:rFonts w:ascii="Arial" w:hAnsi="Arial" w:cs="Arial"/>
        </w:rPr>
        <w:t xml:space="preserve"> </w:t>
      </w:r>
      <w:r w:rsidR="00CD3FDA">
        <w:rPr>
          <w:rFonts w:ascii="Arial" w:hAnsi="Arial" w:cs="Arial"/>
        </w:rPr>
        <w:t xml:space="preserve">It </w:t>
      </w:r>
      <w:r w:rsidR="002F2286">
        <w:rPr>
          <w:rFonts w:ascii="Arial" w:hAnsi="Arial" w:cs="Arial"/>
        </w:rPr>
        <w:t>us</w:t>
      </w:r>
      <w:r w:rsidR="00CD3FDA">
        <w:rPr>
          <w:rFonts w:ascii="Arial" w:hAnsi="Arial" w:cs="Arial"/>
        </w:rPr>
        <w:t>ed</w:t>
      </w:r>
      <w:r w:rsidR="002F2286">
        <w:rPr>
          <w:rFonts w:ascii="Arial" w:hAnsi="Arial" w:cs="Arial"/>
        </w:rPr>
        <w:t xml:space="preserve"> the </w:t>
      </w:r>
      <w:r w:rsidR="002F2286" w:rsidRPr="002F2286">
        <w:rPr>
          <w:rFonts w:ascii="Symbol" w:hAnsi="Symbol" w:cs="Arial"/>
        </w:rPr>
        <w:t></w:t>
      </w:r>
      <w:r w:rsidR="002F2286">
        <w:rPr>
          <w:rFonts w:ascii="Arial" w:hAnsi="Arial" w:cs="Arial"/>
        </w:rPr>
        <w:t xml:space="preserve">-knockout from </w:t>
      </w:r>
      <w:r w:rsidR="002F2286" w:rsidRPr="002F2286">
        <w:rPr>
          <w:rFonts w:ascii="Arial" w:hAnsi="Arial" w:cs="Arial"/>
          <w:vertAlign w:val="superscript"/>
        </w:rPr>
        <w:t>8</w:t>
      </w:r>
      <w:r w:rsidR="002F2286">
        <w:rPr>
          <w:rFonts w:ascii="Arial" w:hAnsi="Arial" w:cs="Arial"/>
        </w:rPr>
        <w:t>He by protons in inverse kinematics</w:t>
      </w:r>
      <w:r w:rsidR="00D26F29">
        <w:rPr>
          <w:rFonts w:ascii="Arial" w:hAnsi="Arial" w:cs="Arial"/>
        </w:rPr>
        <w:t xml:space="preserve"> </w:t>
      </w:r>
      <w:r w:rsidR="00CD3FDA">
        <w:rPr>
          <w:rFonts w:ascii="Arial" w:hAnsi="Arial" w:cs="Arial"/>
        </w:rPr>
        <w:t xml:space="preserve">and </w:t>
      </w:r>
      <w:r w:rsidR="00D26F29">
        <w:rPr>
          <w:rFonts w:ascii="Arial" w:hAnsi="Arial" w:cs="Arial"/>
        </w:rPr>
        <w:t>claim</w:t>
      </w:r>
      <w:r w:rsidR="002F2286">
        <w:rPr>
          <w:rFonts w:ascii="Arial" w:hAnsi="Arial" w:cs="Arial"/>
        </w:rPr>
        <w:t>s</w:t>
      </w:r>
      <w:r w:rsidR="00D26F29">
        <w:rPr>
          <w:rFonts w:ascii="Arial" w:hAnsi="Arial" w:cs="Arial"/>
        </w:rPr>
        <w:t xml:space="preserve"> the observation of a</w:t>
      </w:r>
      <w:r w:rsidR="0086143F">
        <w:rPr>
          <w:rFonts w:ascii="Arial" w:hAnsi="Arial" w:cs="Arial"/>
        </w:rPr>
        <w:t>n unbound</w:t>
      </w:r>
      <w:r w:rsidR="00D26F29">
        <w:rPr>
          <w:rFonts w:ascii="Arial" w:hAnsi="Arial" w:cs="Arial"/>
        </w:rPr>
        <w:t xml:space="preserve"> tetraneutron resonance, also with rather precise </w:t>
      </w:r>
      <w:r w:rsidR="0086143F">
        <w:rPr>
          <w:rFonts w:ascii="Arial" w:hAnsi="Arial" w:cs="Arial"/>
        </w:rPr>
        <w:t xml:space="preserve">binding </w:t>
      </w:r>
      <w:r w:rsidR="00D26F29">
        <w:rPr>
          <w:rFonts w:ascii="Arial" w:hAnsi="Arial" w:cs="Arial"/>
        </w:rPr>
        <w:t xml:space="preserve">energy </w:t>
      </w:r>
      <w:r w:rsidR="0086143F">
        <w:rPr>
          <w:rFonts w:ascii="Arial" w:hAnsi="Arial" w:cs="Arial"/>
        </w:rPr>
        <w:t>(-2.37(58) MeV</w:t>
      </w:r>
      <w:r w:rsidR="00410398">
        <w:rPr>
          <w:rFonts w:ascii="Arial" w:hAnsi="Arial" w:cs="Arial"/>
        </w:rPr>
        <w:t>)</w:t>
      </w:r>
      <w:r w:rsidR="0086143F">
        <w:rPr>
          <w:rFonts w:ascii="Arial" w:hAnsi="Arial" w:cs="Arial"/>
        </w:rPr>
        <w:t xml:space="preserve"> </w:t>
      </w:r>
      <w:r w:rsidR="00D26F29">
        <w:rPr>
          <w:rFonts w:ascii="Arial" w:hAnsi="Arial" w:cs="Arial"/>
        </w:rPr>
        <w:t>and width</w:t>
      </w:r>
      <w:r w:rsidR="0086143F">
        <w:rPr>
          <w:rFonts w:ascii="Arial" w:hAnsi="Arial" w:cs="Arial"/>
        </w:rPr>
        <w:t xml:space="preserve"> (1.75(37) MeV)</w:t>
      </w:r>
      <w:r w:rsidR="00D26F29">
        <w:rPr>
          <w:rFonts w:ascii="Arial" w:hAnsi="Arial" w:cs="Arial"/>
        </w:rPr>
        <w:t>.</w:t>
      </w:r>
      <w:r w:rsidR="0086143F">
        <w:rPr>
          <w:rFonts w:ascii="Arial" w:hAnsi="Arial" w:cs="Arial"/>
        </w:rPr>
        <w:t xml:space="preserve"> The latter two experiments are each compatible with the former two, but not with each other. However, they might have observed different</w:t>
      </w:r>
      <w:r w:rsidR="003F6FF7">
        <w:rPr>
          <w:rFonts w:ascii="Arial" w:hAnsi="Arial" w:cs="Arial"/>
        </w:rPr>
        <w:t xml:space="preserve"> states of the tetraneutron, ours </w:t>
      </w:r>
      <w:r w:rsidR="00312C0F">
        <w:rPr>
          <w:rFonts w:ascii="Arial" w:hAnsi="Arial" w:cs="Arial"/>
        </w:rPr>
        <w:t xml:space="preserve">[3] </w:t>
      </w:r>
      <w:r w:rsidR="003F6FF7">
        <w:rPr>
          <w:rFonts w:ascii="Arial" w:hAnsi="Arial" w:cs="Arial"/>
        </w:rPr>
        <w:t xml:space="preserve">the ground state and the latest one </w:t>
      </w:r>
      <w:r w:rsidR="000E3A3B">
        <w:rPr>
          <w:rFonts w:ascii="Arial" w:hAnsi="Arial" w:cs="Arial"/>
        </w:rPr>
        <w:t xml:space="preserve">[4] </w:t>
      </w:r>
      <w:r w:rsidR="003F6FF7">
        <w:rPr>
          <w:rFonts w:ascii="Arial" w:hAnsi="Arial" w:cs="Arial"/>
        </w:rPr>
        <w:t>the first excited state, a 2</w:t>
      </w:r>
      <w:r w:rsidR="003F6FF7" w:rsidRPr="003F6FF7">
        <w:rPr>
          <w:rFonts w:ascii="Arial" w:hAnsi="Arial" w:cs="Arial"/>
          <w:vertAlign w:val="superscript"/>
        </w:rPr>
        <w:t>+</w:t>
      </w:r>
      <w:r w:rsidR="003F6FF7">
        <w:rPr>
          <w:rFonts w:ascii="Arial" w:hAnsi="Arial" w:cs="Arial"/>
        </w:rPr>
        <w:t xml:space="preserve"> state formed by the two p</w:t>
      </w:r>
      <w:r w:rsidR="003F6FF7" w:rsidRPr="003F6FF7">
        <w:rPr>
          <w:rFonts w:ascii="Arial" w:hAnsi="Arial" w:cs="Arial"/>
          <w:vertAlign w:val="subscript"/>
        </w:rPr>
        <w:t>3/2</w:t>
      </w:r>
      <w:r w:rsidR="003F6FF7">
        <w:rPr>
          <w:rFonts w:ascii="Arial" w:hAnsi="Arial" w:cs="Arial"/>
        </w:rPr>
        <w:t xml:space="preserve"> neutrons. Most of the ample theoretical work denies the possibility of a bound state and partly even that a resonant state could exist.</w:t>
      </w:r>
    </w:p>
    <w:p w14:paraId="517D1266" w14:textId="77777777" w:rsidR="00036689" w:rsidRPr="00036689" w:rsidRDefault="00036689" w:rsidP="00036689">
      <w:pPr>
        <w:spacing w:after="120"/>
        <w:jc w:val="both"/>
        <w:rPr>
          <w:rFonts w:ascii="Arial" w:hAnsi="Arial" w:cs="Arial"/>
        </w:rPr>
      </w:pPr>
    </w:p>
    <w:p w14:paraId="2DF49E7B" w14:textId="4C008369" w:rsidR="00015861" w:rsidRDefault="00B55335" w:rsidP="00B55335">
      <w:pPr>
        <w:pStyle w:val="Paragraph"/>
        <w:spacing w:after="0"/>
      </w:pPr>
      <w:r>
        <w:t>[1] F.M. Marqu</w:t>
      </w:r>
      <w:r w:rsidR="00B83194">
        <w:t>é</w:t>
      </w:r>
      <w:r>
        <w:t>s, et al., Phys. Rev. C 65, 044006 (2002) and F.M. Marqu</w:t>
      </w:r>
      <w:r w:rsidR="00B83194">
        <w:t>é</w:t>
      </w:r>
      <w:r>
        <w:t xml:space="preserve">s, et al., </w:t>
      </w:r>
      <w:proofErr w:type="spellStart"/>
      <w:r>
        <w:t>arXiv</w:t>
      </w:r>
      <w:proofErr w:type="gramStart"/>
      <w:r>
        <w:t>:nucl</w:t>
      </w:r>
      <w:proofErr w:type="gramEnd"/>
      <w:r>
        <w:t>-ex</w:t>
      </w:r>
      <w:proofErr w:type="spellEnd"/>
      <w:r>
        <w:t>/0504009</w:t>
      </w:r>
    </w:p>
    <w:p w14:paraId="5EA975FC" w14:textId="133BFD77" w:rsidR="00B55335" w:rsidRPr="00036689" w:rsidRDefault="00B55335" w:rsidP="00B55335">
      <w:pPr>
        <w:pStyle w:val="Paragraph"/>
        <w:spacing w:after="0"/>
        <w:rPr>
          <w:lang w:val="de-DE"/>
        </w:rPr>
      </w:pPr>
      <w:r w:rsidRPr="00036689">
        <w:rPr>
          <w:lang w:val="de-DE"/>
        </w:rPr>
        <w:t xml:space="preserve">[2] K. </w:t>
      </w:r>
      <w:proofErr w:type="spellStart"/>
      <w:r w:rsidRPr="00036689">
        <w:rPr>
          <w:lang w:val="de-DE"/>
        </w:rPr>
        <w:t>Kisamori</w:t>
      </w:r>
      <w:proofErr w:type="spellEnd"/>
      <w:r w:rsidRPr="00036689">
        <w:rPr>
          <w:lang w:val="de-DE"/>
        </w:rPr>
        <w:t>, et al., Phys. Rev. Lett</w:t>
      </w:r>
      <w:r w:rsidR="00B83194" w:rsidRPr="00036689">
        <w:rPr>
          <w:lang w:val="de-DE"/>
        </w:rPr>
        <w:t>.</w:t>
      </w:r>
      <w:r w:rsidR="002F2286" w:rsidRPr="00036689">
        <w:rPr>
          <w:lang w:val="de-DE"/>
        </w:rPr>
        <w:t xml:space="preserve"> </w:t>
      </w:r>
      <w:r w:rsidR="00B83194" w:rsidRPr="00036689">
        <w:rPr>
          <w:lang w:val="de-DE"/>
        </w:rPr>
        <w:t>116, 0525091 (2016)</w:t>
      </w:r>
    </w:p>
    <w:p w14:paraId="1C709DF7" w14:textId="04EB35A3" w:rsidR="00705B5E" w:rsidRPr="00E12F90" w:rsidRDefault="00705B5E" w:rsidP="00B55335">
      <w:pPr>
        <w:pStyle w:val="Paragraph"/>
        <w:spacing w:after="0"/>
        <w:rPr>
          <w:lang w:val="de-DE"/>
        </w:rPr>
      </w:pPr>
      <w:r w:rsidRPr="00E12F90">
        <w:rPr>
          <w:lang w:val="de-DE"/>
        </w:rPr>
        <w:t>[</w:t>
      </w:r>
      <w:r w:rsidR="00B55335">
        <w:rPr>
          <w:lang w:val="de-DE"/>
        </w:rPr>
        <w:t>3</w:t>
      </w:r>
      <w:r w:rsidRPr="00E12F90">
        <w:rPr>
          <w:lang w:val="de-DE"/>
        </w:rPr>
        <w:t xml:space="preserve">] </w:t>
      </w:r>
      <w:r w:rsidR="00E12F90" w:rsidRPr="00E12F90">
        <w:rPr>
          <w:lang w:val="de-DE"/>
        </w:rPr>
        <w:t>T. Faestermann</w:t>
      </w:r>
      <w:r w:rsidR="00E12F90">
        <w:rPr>
          <w:lang w:val="de-DE"/>
        </w:rPr>
        <w:t>,</w:t>
      </w:r>
      <w:r w:rsidR="00E12F90" w:rsidRPr="00E12F90">
        <w:rPr>
          <w:lang w:val="de-DE"/>
        </w:rPr>
        <w:t xml:space="preserve"> et al.,</w:t>
      </w:r>
      <w:r w:rsidRPr="00E12F90">
        <w:rPr>
          <w:lang w:val="de-DE"/>
        </w:rPr>
        <w:t xml:space="preserve"> Phys. Lett. B. </w:t>
      </w:r>
      <w:r w:rsidR="00E12F90" w:rsidRPr="00E12F90">
        <w:rPr>
          <w:lang w:val="de-DE"/>
        </w:rPr>
        <w:t>824</w:t>
      </w:r>
      <w:r w:rsidRPr="00E12F90">
        <w:rPr>
          <w:lang w:val="de-DE"/>
        </w:rPr>
        <w:t xml:space="preserve">, </w:t>
      </w:r>
      <w:r w:rsidR="00E12F90" w:rsidRPr="00E12F90">
        <w:rPr>
          <w:lang w:val="de-DE"/>
        </w:rPr>
        <w:t>136799</w:t>
      </w:r>
      <w:r w:rsidRPr="00E12F90">
        <w:rPr>
          <w:lang w:val="de-DE"/>
        </w:rPr>
        <w:t xml:space="preserve"> (202</w:t>
      </w:r>
      <w:r w:rsidR="00E12F90">
        <w:rPr>
          <w:lang w:val="de-DE"/>
        </w:rPr>
        <w:t>2</w:t>
      </w:r>
      <w:r w:rsidRPr="00E12F90">
        <w:rPr>
          <w:lang w:val="de-DE"/>
        </w:rPr>
        <w:t>).</w:t>
      </w:r>
    </w:p>
    <w:p w14:paraId="16A70C9C" w14:textId="55FC7CB2" w:rsidR="00713286" w:rsidRPr="00B55335" w:rsidRDefault="00705B5E" w:rsidP="00C86634">
      <w:pPr>
        <w:pStyle w:val="Paragraph"/>
        <w:spacing w:after="0"/>
        <w:rPr>
          <w:lang w:val="de-DE"/>
        </w:rPr>
      </w:pPr>
      <w:r w:rsidRPr="00E12F90">
        <w:rPr>
          <w:lang w:val="de-DE"/>
        </w:rPr>
        <w:t>[</w:t>
      </w:r>
      <w:r w:rsidR="00B55335">
        <w:rPr>
          <w:lang w:val="de-DE"/>
        </w:rPr>
        <w:t>4</w:t>
      </w:r>
      <w:r w:rsidRPr="00E12F90">
        <w:rPr>
          <w:lang w:val="de-DE"/>
        </w:rPr>
        <w:t xml:space="preserve">] </w:t>
      </w:r>
      <w:r w:rsidR="00E12F90" w:rsidRPr="00E12F90">
        <w:rPr>
          <w:lang w:val="de-DE"/>
        </w:rPr>
        <w:t xml:space="preserve">M. </w:t>
      </w:r>
      <w:proofErr w:type="spellStart"/>
      <w:r w:rsidR="00E12F90" w:rsidRPr="00E12F90">
        <w:rPr>
          <w:lang w:val="de-DE"/>
        </w:rPr>
        <w:t>Du</w:t>
      </w:r>
      <w:r w:rsidR="00E12F90">
        <w:rPr>
          <w:lang w:val="de-DE"/>
        </w:rPr>
        <w:t>er</w:t>
      </w:r>
      <w:proofErr w:type="spellEnd"/>
      <w:r w:rsidRPr="00E12F90">
        <w:rPr>
          <w:lang w:val="de-DE"/>
        </w:rPr>
        <w:t xml:space="preserve">, et al., </w:t>
      </w:r>
      <w:r w:rsidR="00E12F90">
        <w:rPr>
          <w:lang w:val="de-DE"/>
        </w:rPr>
        <w:t>Nature</w:t>
      </w:r>
      <w:r w:rsidRPr="00E12F90">
        <w:rPr>
          <w:lang w:val="de-DE"/>
        </w:rPr>
        <w:t xml:space="preserve">. </w:t>
      </w:r>
      <w:r w:rsidR="00E12F90" w:rsidRPr="00B55335">
        <w:rPr>
          <w:lang w:val="de-DE"/>
        </w:rPr>
        <w:t>606</w:t>
      </w:r>
      <w:r w:rsidRPr="00B55335">
        <w:rPr>
          <w:lang w:val="de-DE"/>
        </w:rPr>
        <w:t xml:space="preserve">, </w:t>
      </w:r>
      <w:r w:rsidR="00E12F90" w:rsidRPr="00B55335">
        <w:rPr>
          <w:lang w:val="de-DE"/>
        </w:rPr>
        <w:t>678</w:t>
      </w:r>
      <w:r w:rsidRPr="00B55335">
        <w:rPr>
          <w:lang w:val="de-DE"/>
        </w:rPr>
        <w:t xml:space="preserve"> (202</w:t>
      </w:r>
      <w:r w:rsidR="00E12F90" w:rsidRPr="00B55335">
        <w:rPr>
          <w:lang w:val="de-DE"/>
        </w:rPr>
        <w:t>2</w:t>
      </w:r>
      <w:r w:rsidRPr="00B55335">
        <w:rPr>
          <w:lang w:val="de-DE"/>
        </w:rPr>
        <w:t>).</w:t>
      </w:r>
    </w:p>
    <w:sectPr w:rsidR="00713286" w:rsidRPr="00B553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241BE"/>
    <w:multiLevelType w:val="hybridMultilevel"/>
    <w:tmpl w:val="979A9286"/>
    <w:lvl w:ilvl="0" w:tplc="AE7C7BB2">
      <w:start w:val="1"/>
      <w:numFmt w:val="decimal"/>
      <w:pStyle w:val="Authorsaffiliatio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463"/>
    <w:rsid w:val="00015861"/>
    <w:rsid w:val="00036689"/>
    <w:rsid w:val="00050B63"/>
    <w:rsid w:val="0006270F"/>
    <w:rsid w:val="000B4340"/>
    <w:rsid w:val="000E3A3B"/>
    <w:rsid w:val="0012017F"/>
    <w:rsid w:val="00293209"/>
    <w:rsid w:val="002D2A95"/>
    <w:rsid w:val="002F2286"/>
    <w:rsid w:val="002F43FA"/>
    <w:rsid w:val="00312C0F"/>
    <w:rsid w:val="0032600B"/>
    <w:rsid w:val="00346FBB"/>
    <w:rsid w:val="003565BD"/>
    <w:rsid w:val="003E3FF4"/>
    <w:rsid w:val="003F6FF7"/>
    <w:rsid w:val="00410398"/>
    <w:rsid w:val="004D10F0"/>
    <w:rsid w:val="0053118B"/>
    <w:rsid w:val="0056291E"/>
    <w:rsid w:val="00594DA4"/>
    <w:rsid w:val="005A09BB"/>
    <w:rsid w:val="005F4EEF"/>
    <w:rsid w:val="00647753"/>
    <w:rsid w:val="00695327"/>
    <w:rsid w:val="006F1BD7"/>
    <w:rsid w:val="00705B5E"/>
    <w:rsid w:val="00713286"/>
    <w:rsid w:val="007204B4"/>
    <w:rsid w:val="007F2A70"/>
    <w:rsid w:val="0086143F"/>
    <w:rsid w:val="00876396"/>
    <w:rsid w:val="00895E5D"/>
    <w:rsid w:val="008A1597"/>
    <w:rsid w:val="00901463"/>
    <w:rsid w:val="0095785A"/>
    <w:rsid w:val="00983564"/>
    <w:rsid w:val="00A1376B"/>
    <w:rsid w:val="00AB6172"/>
    <w:rsid w:val="00AE7B2D"/>
    <w:rsid w:val="00B20B3C"/>
    <w:rsid w:val="00B55335"/>
    <w:rsid w:val="00B83194"/>
    <w:rsid w:val="00C02840"/>
    <w:rsid w:val="00C07E56"/>
    <w:rsid w:val="00C1208D"/>
    <w:rsid w:val="00C65E06"/>
    <w:rsid w:val="00C86634"/>
    <w:rsid w:val="00CD3FDA"/>
    <w:rsid w:val="00D10B95"/>
    <w:rsid w:val="00D26F29"/>
    <w:rsid w:val="00E12F90"/>
    <w:rsid w:val="00E8451D"/>
    <w:rsid w:val="00F36CC0"/>
    <w:rsid w:val="00F67B62"/>
    <w:rsid w:val="00FA798D"/>
    <w:rsid w:val="00FC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BD9F3"/>
  <w15:chartTrackingRefBased/>
  <w15:docId w15:val="{254082A1-B90A-4EA7-AFAE-534BE3D57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01463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ainTitle">
    <w:name w:val="Main Title"/>
    <w:basedOn w:val="Standard"/>
    <w:rsid w:val="00901463"/>
    <w:pPr>
      <w:keepNext/>
      <w:keepLines/>
      <w:spacing w:before="720" w:after="240" w:line="240" w:lineRule="auto"/>
      <w:jc w:val="both"/>
    </w:pPr>
    <w:rPr>
      <w:rFonts w:ascii="Arial" w:eastAsia="Times New Roman" w:hAnsi="Arial"/>
      <w:b/>
      <w:caps/>
      <w:sz w:val="28"/>
      <w:szCs w:val="20"/>
      <w:lang w:val="en-ZA"/>
    </w:rPr>
  </w:style>
  <w:style w:type="paragraph" w:customStyle="1" w:styleId="Paragraph">
    <w:name w:val="Paragraph"/>
    <w:basedOn w:val="Standard"/>
    <w:rsid w:val="00901463"/>
    <w:pPr>
      <w:spacing w:after="240" w:line="240" w:lineRule="auto"/>
      <w:jc w:val="both"/>
    </w:pPr>
    <w:rPr>
      <w:rFonts w:ascii="Arial" w:eastAsia="Times New Roman" w:hAnsi="Arial" w:cs="Arial"/>
      <w:sz w:val="20"/>
      <w:szCs w:val="20"/>
      <w:lang w:val="en-ZA"/>
    </w:rPr>
  </w:style>
  <w:style w:type="paragraph" w:customStyle="1" w:styleId="Authors">
    <w:name w:val="Authors"/>
    <w:basedOn w:val="Paragraph"/>
    <w:rsid w:val="00901463"/>
    <w:pPr>
      <w:spacing w:after="0"/>
    </w:pPr>
  </w:style>
  <w:style w:type="paragraph" w:customStyle="1" w:styleId="Authorsaffiliation">
    <w:name w:val="Authors affiliation"/>
    <w:basedOn w:val="Authors"/>
    <w:qFormat/>
    <w:rsid w:val="00901463"/>
    <w:pPr>
      <w:numPr>
        <w:numId w:val="1"/>
      </w:numPr>
      <w:spacing w:after="240"/>
      <w:ind w:left="357" w:hanging="357"/>
      <w:contextualSpacing/>
    </w:pPr>
  </w:style>
  <w:style w:type="paragraph" w:customStyle="1" w:styleId="AbstractHeading">
    <w:name w:val="Abstract Heading"/>
    <w:basedOn w:val="Paragraph"/>
    <w:next w:val="Paragraph"/>
    <w:qFormat/>
    <w:rsid w:val="00901463"/>
    <w:pPr>
      <w:spacing w:before="360"/>
    </w:pPr>
    <w:rPr>
      <w:b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4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1504</Characters>
  <Application>Microsoft Office Word</Application>
  <DocSecurity>4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Tourvest Travel Services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Vinagre</dc:creator>
  <cp:keywords/>
  <cp:lastModifiedBy>vincro</cp:lastModifiedBy>
  <cp:revision>2</cp:revision>
  <cp:lastPrinted>2022-07-08T08:58:00Z</cp:lastPrinted>
  <dcterms:created xsi:type="dcterms:W3CDTF">2022-09-15T07:00:00Z</dcterms:created>
  <dcterms:modified xsi:type="dcterms:W3CDTF">2022-09-15T07:00:00Z</dcterms:modified>
</cp:coreProperties>
</file>