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C78A7" w14:textId="28A151D1" w:rsidR="00ED1437" w:rsidRDefault="00ED1437" w:rsidP="00ED1437">
      <w:pPr>
        <w:jc w:val="center"/>
        <w:rPr>
          <w:sz w:val="28"/>
          <w:szCs w:val="28"/>
          <w:lang w:val="en-US"/>
        </w:rPr>
      </w:pPr>
      <w:bookmarkStart w:id="0" w:name="_GoBack"/>
      <w:bookmarkEnd w:id="0"/>
      <w:r w:rsidRPr="00B6667C">
        <w:rPr>
          <w:sz w:val="28"/>
          <w:szCs w:val="28"/>
          <w:lang w:val="en-US"/>
        </w:rPr>
        <w:t>Developments a</w:t>
      </w:r>
      <w:r>
        <w:rPr>
          <w:sz w:val="28"/>
          <w:szCs w:val="28"/>
          <w:lang w:val="en-US"/>
        </w:rPr>
        <w:t>t</w:t>
      </w:r>
      <w:r w:rsidRPr="00B6667C">
        <w:rPr>
          <w:sz w:val="28"/>
          <w:szCs w:val="28"/>
          <w:lang w:val="en-US"/>
        </w:rPr>
        <w:t xml:space="preserve"> the Cologne 10</w:t>
      </w:r>
      <w:r w:rsidR="00D42EA0">
        <w:rPr>
          <w:sz w:val="28"/>
          <w:szCs w:val="28"/>
          <w:lang w:val="en-US"/>
        </w:rPr>
        <w:t xml:space="preserve"> </w:t>
      </w:r>
      <w:r w:rsidRPr="00B6667C">
        <w:rPr>
          <w:sz w:val="28"/>
          <w:szCs w:val="28"/>
          <w:lang w:val="en-US"/>
        </w:rPr>
        <w:t xml:space="preserve">MV tandem AMS beam line for </w:t>
      </w:r>
      <w:r w:rsidRPr="00B6667C">
        <w:rPr>
          <w:sz w:val="28"/>
          <w:szCs w:val="28"/>
          <w:vertAlign w:val="superscript"/>
          <w:lang w:val="en-US"/>
        </w:rPr>
        <w:t>60</w:t>
      </w:r>
      <w:r w:rsidRPr="00B6667C">
        <w:rPr>
          <w:sz w:val="28"/>
          <w:szCs w:val="28"/>
          <w:lang w:val="en-US"/>
        </w:rPr>
        <w:t xml:space="preserve">Fe </w:t>
      </w:r>
      <w:r>
        <w:rPr>
          <w:sz w:val="28"/>
          <w:szCs w:val="28"/>
          <w:lang w:val="en-US"/>
        </w:rPr>
        <w:t xml:space="preserve">AMS </w:t>
      </w:r>
      <w:r w:rsidRPr="00B6667C">
        <w:rPr>
          <w:sz w:val="28"/>
          <w:szCs w:val="28"/>
          <w:lang w:val="en-US"/>
        </w:rPr>
        <w:t>measurements.</w:t>
      </w:r>
    </w:p>
    <w:p w14:paraId="5C8966D6" w14:textId="77777777" w:rsidR="000C6AC1" w:rsidRDefault="000C6AC1" w:rsidP="00ED1437">
      <w:pPr>
        <w:jc w:val="center"/>
        <w:rPr>
          <w:sz w:val="28"/>
          <w:szCs w:val="28"/>
          <w:lang w:val="en-US"/>
        </w:rPr>
      </w:pPr>
    </w:p>
    <w:p w14:paraId="57CA97B2" w14:textId="4AAE756F" w:rsidR="000C6AC1" w:rsidRPr="001D3EF5" w:rsidRDefault="000C6AC1" w:rsidP="00ED1437">
      <w:pPr>
        <w:jc w:val="center"/>
        <w:rPr>
          <w:sz w:val="28"/>
          <w:szCs w:val="28"/>
          <w:vertAlign w:val="superscript"/>
        </w:rPr>
      </w:pPr>
      <w:r w:rsidRPr="001D3EF5">
        <w:rPr>
          <w:sz w:val="28"/>
          <w:szCs w:val="28"/>
        </w:rPr>
        <w:t>S.Herb</w:t>
      </w:r>
      <w:r w:rsidRPr="001D3EF5">
        <w:rPr>
          <w:sz w:val="28"/>
          <w:szCs w:val="28"/>
          <w:vertAlign w:val="superscript"/>
        </w:rPr>
        <w:t>1</w:t>
      </w:r>
    </w:p>
    <w:p w14:paraId="11BCD2F7" w14:textId="2004116E" w:rsidR="001D3EF5" w:rsidRPr="001D3EF5" w:rsidRDefault="001D3EF5" w:rsidP="00ED1437">
      <w:pPr>
        <w:jc w:val="center"/>
        <w:rPr>
          <w:sz w:val="28"/>
          <w:szCs w:val="28"/>
        </w:rPr>
      </w:pPr>
      <w:proofErr w:type="gramStart"/>
      <w:r w:rsidRPr="001D3EF5">
        <w:rPr>
          <w:sz w:val="28"/>
          <w:szCs w:val="28"/>
          <w:vertAlign w:val="superscript"/>
        </w:rPr>
        <w:t xml:space="preserve">1 </w:t>
      </w:r>
      <w:r w:rsidRPr="001D3EF5">
        <w:rPr>
          <w:sz w:val="28"/>
          <w:szCs w:val="28"/>
        </w:rPr>
        <w:t xml:space="preserve"> Institut</w:t>
      </w:r>
      <w:proofErr w:type="gramEnd"/>
      <w:r w:rsidRPr="001D3EF5">
        <w:rPr>
          <w:sz w:val="28"/>
          <w:szCs w:val="28"/>
        </w:rPr>
        <w:t xml:space="preserve"> für K</w:t>
      </w:r>
      <w:r>
        <w:rPr>
          <w:sz w:val="28"/>
          <w:szCs w:val="28"/>
        </w:rPr>
        <w:t>ernphysik</w:t>
      </w:r>
      <w:r w:rsidR="00D56441">
        <w:rPr>
          <w:sz w:val="28"/>
          <w:szCs w:val="28"/>
        </w:rPr>
        <w:t>, Universität zu Köln</w:t>
      </w:r>
    </w:p>
    <w:p w14:paraId="741B5840" w14:textId="6E22C33E" w:rsidR="0021401A" w:rsidRPr="001D3EF5" w:rsidRDefault="0021401A" w:rsidP="00B6667C">
      <w:pPr>
        <w:jc w:val="both"/>
        <w:rPr>
          <w:sz w:val="28"/>
          <w:szCs w:val="28"/>
        </w:rPr>
      </w:pPr>
    </w:p>
    <w:p w14:paraId="7515A98F" w14:textId="4FD3C9D3" w:rsidR="00B16D7D" w:rsidRDefault="00E3623E" w:rsidP="00B6667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Only a few accelerator facilities around the world provided </w:t>
      </w:r>
      <w:r w:rsidR="00BD2E5C">
        <w:rPr>
          <w:sz w:val="28"/>
          <w:szCs w:val="28"/>
          <w:lang w:val="en-US"/>
        </w:rPr>
        <w:t xml:space="preserve">the needed high energies for isobar separation </w:t>
      </w:r>
      <w:r>
        <w:rPr>
          <w:sz w:val="28"/>
          <w:szCs w:val="28"/>
          <w:lang w:val="en-US"/>
        </w:rPr>
        <w:t xml:space="preserve">for medium mass nuclides like </w:t>
      </w:r>
      <w:r w:rsidR="00EF414F" w:rsidRPr="00EF414F">
        <w:rPr>
          <w:sz w:val="28"/>
          <w:szCs w:val="28"/>
          <w:vertAlign w:val="superscript"/>
          <w:lang w:val="en-US"/>
        </w:rPr>
        <w:t>53</w:t>
      </w:r>
      <w:r>
        <w:rPr>
          <w:sz w:val="28"/>
          <w:szCs w:val="28"/>
          <w:lang w:val="en-US"/>
        </w:rPr>
        <w:t xml:space="preserve">Mn and </w:t>
      </w:r>
      <w:r w:rsidR="00EF414F" w:rsidRPr="00EF414F">
        <w:rPr>
          <w:sz w:val="28"/>
          <w:szCs w:val="28"/>
          <w:vertAlign w:val="superscript"/>
          <w:lang w:val="en-US"/>
        </w:rPr>
        <w:t>60</w:t>
      </w:r>
      <w:r>
        <w:rPr>
          <w:sz w:val="28"/>
          <w:szCs w:val="28"/>
          <w:lang w:val="en-US"/>
        </w:rPr>
        <w:t>Fe.</w:t>
      </w:r>
    </w:p>
    <w:p w14:paraId="24922815" w14:textId="21C4510D" w:rsidR="0093135B" w:rsidRPr="00CC1CCE" w:rsidRDefault="00E95838" w:rsidP="00B6667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Therefore, </w:t>
      </w:r>
      <w:proofErr w:type="spellStart"/>
      <w:r w:rsidR="00ED7238">
        <w:rPr>
          <w:sz w:val="28"/>
          <w:szCs w:val="28"/>
          <w:lang w:val="en-US"/>
        </w:rPr>
        <w:t>Cologn</w:t>
      </w:r>
      <w:r w:rsidR="00D1354D">
        <w:rPr>
          <w:sz w:val="28"/>
          <w:szCs w:val="28"/>
          <w:lang w:val="en-US"/>
        </w:rPr>
        <w:t>e</w:t>
      </w:r>
      <w:r w:rsidR="00ED7238">
        <w:rPr>
          <w:sz w:val="28"/>
          <w:szCs w:val="28"/>
          <w:lang w:val="en-US"/>
        </w:rPr>
        <w:t>AMS</w:t>
      </w:r>
      <w:proofErr w:type="spellEnd"/>
      <w:r w:rsidR="00ED7238">
        <w:rPr>
          <w:sz w:val="28"/>
          <w:szCs w:val="28"/>
          <w:lang w:val="en-US"/>
        </w:rPr>
        <w:t xml:space="preserve"> wanted to enlarge its measurement </w:t>
      </w:r>
      <w:r w:rsidR="00180231">
        <w:rPr>
          <w:sz w:val="28"/>
          <w:szCs w:val="28"/>
          <w:lang w:val="en-US"/>
        </w:rPr>
        <w:t>capabilities</w:t>
      </w:r>
      <w:r w:rsidR="00ED7238">
        <w:rPr>
          <w:sz w:val="28"/>
          <w:szCs w:val="28"/>
          <w:lang w:val="en-US"/>
        </w:rPr>
        <w:t xml:space="preserve"> by use of </w:t>
      </w:r>
      <w:r w:rsidR="00990052">
        <w:rPr>
          <w:sz w:val="28"/>
          <w:szCs w:val="28"/>
          <w:lang w:val="en-US"/>
        </w:rPr>
        <w:t xml:space="preserve">the </w:t>
      </w:r>
      <w:r w:rsidR="00DC6034">
        <w:rPr>
          <w:sz w:val="28"/>
          <w:szCs w:val="28"/>
          <w:lang w:val="en-US"/>
        </w:rPr>
        <w:t xml:space="preserve">10 MV </w:t>
      </w:r>
      <w:r w:rsidR="00DC6B82">
        <w:rPr>
          <w:sz w:val="28"/>
          <w:szCs w:val="28"/>
          <w:lang w:val="en-US"/>
        </w:rPr>
        <w:t xml:space="preserve">FN </w:t>
      </w:r>
      <w:r w:rsidR="00DC6034">
        <w:rPr>
          <w:sz w:val="28"/>
          <w:szCs w:val="28"/>
          <w:lang w:val="en-US"/>
        </w:rPr>
        <w:t xml:space="preserve">tandem </w:t>
      </w:r>
      <w:r w:rsidR="00DC6B82">
        <w:rPr>
          <w:sz w:val="28"/>
          <w:szCs w:val="28"/>
          <w:lang w:val="en-US"/>
        </w:rPr>
        <w:t>acceler</w:t>
      </w:r>
      <w:r w:rsidR="00180231">
        <w:rPr>
          <w:sz w:val="28"/>
          <w:szCs w:val="28"/>
          <w:lang w:val="en-US"/>
        </w:rPr>
        <w:t>ator</w:t>
      </w:r>
      <w:r w:rsidR="0089060E">
        <w:rPr>
          <w:sz w:val="28"/>
          <w:szCs w:val="28"/>
          <w:lang w:val="en-US"/>
        </w:rPr>
        <w:t xml:space="preserve">. </w:t>
      </w:r>
      <w:r w:rsidR="0085152D">
        <w:rPr>
          <w:sz w:val="28"/>
          <w:szCs w:val="28"/>
          <w:lang w:val="en-US"/>
        </w:rPr>
        <w:t>It</w:t>
      </w:r>
      <w:r w:rsidR="0089060E">
        <w:rPr>
          <w:sz w:val="28"/>
          <w:szCs w:val="28"/>
          <w:lang w:val="en-US"/>
        </w:rPr>
        <w:t xml:space="preserve"> was</w:t>
      </w:r>
      <w:r w:rsidR="00F26CC5">
        <w:rPr>
          <w:sz w:val="28"/>
          <w:szCs w:val="28"/>
          <w:lang w:val="en-US"/>
        </w:rPr>
        <w:t xml:space="preserve"> exclusively </w:t>
      </w:r>
      <w:r w:rsidR="00DC6B82">
        <w:rPr>
          <w:sz w:val="28"/>
          <w:szCs w:val="28"/>
          <w:lang w:val="en-US"/>
        </w:rPr>
        <w:t xml:space="preserve">used for nuclear structure </w:t>
      </w:r>
      <w:proofErr w:type="gramStart"/>
      <w:r w:rsidR="00DC6B82">
        <w:rPr>
          <w:sz w:val="28"/>
          <w:szCs w:val="28"/>
          <w:lang w:val="en-US"/>
        </w:rPr>
        <w:t>experiments</w:t>
      </w:r>
      <w:r w:rsidR="0089060E">
        <w:rPr>
          <w:sz w:val="28"/>
          <w:szCs w:val="28"/>
          <w:lang w:val="en-US"/>
        </w:rPr>
        <w:t xml:space="preserve"> which</w:t>
      </w:r>
      <w:proofErr w:type="gramEnd"/>
      <w:r w:rsidR="0089060E">
        <w:rPr>
          <w:sz w:val="28"/>
          <w:szCs w:val="28"/>
          <w:lang w:val="en-US"/>
        </w:rPr>
        <w:t xml:space="preserve"> </w:t>
      </w:r>
      <w:r w:rsidR="002845EF">
        <w:rPr>
          <w:sz w:val="28"/>
          <w:szCs w:val="28"/>
          <w:lang w:val="en-US"/>
        </w:rPr>
        <w:t>did</w:t>
      </w:r>
      <w:r w:rsidR="0089060E">
        <w:rPr>
          <w:sz w:val="28"/>
          <w:szCs w:val="28"/>
          <w:lang w:val="en-US"/>
        </w:rPr>
        <w:t xml:space="preserve"> not demand equally high</w:t>
      </w:r>
      <w:r w:rsidR="00B9029A">
        <w:rPr>
          <w:sz w:val="28"/>
          <w:szCs w:val="28"/>
          <w:lang w:val="en-US"/>
        </w:rPr>
        <w:t xml:space="preserve"> ion beam </w:t>
      </w:r>
      <w:r w:rsidR="00C04CF6">
        <w:rPr>
          <w:sz w:val="28"/>
          <w:szCs w:val="28"/>
          <w:lang w:val="en-US"/>
        </w:rPr>
        <w:t xml:space="preserve">transport </w:t>
      </w:r>
      <w:r w:rsidR="002845EF">
        <w:rPr>
          <w:sz w:val="28"/>
          <w:szCs w:val="28"/>
          <w:lang w:val="en-US"/>
        </w:rPr>
        <w:t>qualities</w:t>
      </w:r>
      <w:r w:rsidR="00DC6B82">
        <w:rPr>
          <w:sz w:val="28"/>
          <w:szCs w:val="28"/>
          <w:lang w:val="en-US"/>
        </w:rPr>
        <w:t>.</w:t>
      </w:r>
    </w:p>
    <w:p w14:paraId="6062DB33" w14:textId="72B7A324" w:rsidR="00B6667C" w:rsidRDefault="00B6667C" w:rsidP="005974E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2019</w:t>
      </w:r>
      <w:r w:rsidR="00B221ED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the newly built AMS beam line </w:t>
      </w:r>
      <w:proofErr w:type="gramStart"/>
      <w:r>
        <w:rPr>
          <w:sz w:val="28"/>
          <w:szCs w:val="28"/>
          <w:lang w:val="en-US"/>
        </w:rPr>
        <w:t>was put</w:t>
      </w:r>
      <w:proofErr w:type="gramEnd"/>
      <w:r>
        <w:rPr>
          <w:sz w:val="28"/>
          <w:szCs w:val="28"/>
          <w:lang w:val="en-US"/>
        </w:rPr>
        <w:t xml:space="preserve"> in operation. </w:t>
      </w:r>
      <w:r w:rsidR="00BC3C24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 xml:space="preserve">irst test measurements </w:t>
      </w:r>
      <w:r w:rsidRPr="003B42F2">
        <w:rPr>
          <w:sz w:val="28"/>
          <w:szCs w:val="28"/>
          <w:vertAlign w:val="superscript"/>
          <w:lang w:val="en-US"/>
        </w:rPr>
        <w:t>60</w:t>
      </w:r>
      <w:r>
        <w:rPr>
          <w:sz w:val="28"/>
          <w:szCs w:val="28"/>
          <w:lang w:val="en-US"/>
        </w:rPr>
        <w:t xml:space="preserve">Fe </w:t>
      </w:r>
      <w:r w:rsidR="00BC3C24">
        <w:rPr>
          <w:sz w:val="28"/>
          <w:szCs w:val="28"/>
          <w:lang w:val="en-US"/>
        </w:rPr>
        <w:t>using the gas-filled magnet were</w:t>
      </w:r>
      <w:r>
        <w:rPr>
          <w:sz w:val="28"/>
          <w:szCs w:val="28"/>
          <w:lang w:val="en-US"/>
        </w:rPr>
        <w:t xml:space="preserve"> conducted</w:t>
      </w:r>
      <w:r w:rsidR="00E317CE">
        <w:rPr>
          <w:sz w:val="28"/>
          <w:szCs w:val="28"/>
          <w:lang w:val="en-US"/>
        </w:rPr>
        <w:t xml:space="preserve">. </w:t>
      </w:r>
      <w:proofErr w:type="gramStart"/>
      <w:r w:rsidR="00E317CE">
        <w:rPr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 xml:space="preserve"> revealed </w:t>
      </w:r>
      <w:r w:rsidR="00BC4460">
        <w:rPr>
          <w:sz w:val="28"/>
          <w:szCs w:val="28"/>
          <w:lang w:val="en-US"/>
        </w:rPr>
        <w:t>high transmission losses and system instabilities</w:t>
      </w:r>
      <w:r w:rsidR="0004130E">
        <w:rPr>
          <w:sz w:val="28"/>
          <w:szCs w:val="28"/>
          <w:lang w:val="en-US"/>
        </w:rPr>
        <w:t xml:space="preserve"> </w:t>
      </w:r>
      <w:r w:rsidR="00B463F2">
        <w:rPr>
          <w:sz w:val="28"/>
          <w:szCs w:val="28"/>
          <w:lang w:val="en-US"/>
        </w:rPr>
        <w:t xml:space="preserve">were </w:t>
      </w:r>
      <w:r w:rsidR="009A021D">
        <w:rPr>
          <w:sz w:val="28"/>
          <w:szCs w:val="28"/>
          <w:lang w:val="en-US"/>
        </w:rPr>
        <w:t>in</w:t>
      </w:r>
      <w:r w:rsidR="008A44ED">
        <w:rPr>
          <w:sz w:val="28"/>
          <w:szCs w:val="28"/>
          <w:lang w:val="en-US"/>
        </w:rPr>
        <w:t>v</w:t>
      </w:r>
      <w:r w:rsidR="009A021D">
        <w:rPr>
          <w:sz w:val="28"/>
          <w:szCs w:val="28"/>
          <w:lang w:val="en-US"/>
        </w:rPr>
        <w:t>estigated</w:t>
      </w:r>
      <w:r w:rsidR="00B463F2">
        <w:rPr>
          <w:sz w:val="28"/>
          <w:szCs w:val="28"/>
          <w:lang w:val="en-US"/>
        </w:rPr>
        <w:t xml:space="preserve"> by a range</w:t>
      </w:r>
      <w:r w:rsidR="001744B0">
        <w:rPr>
          <w:sz w:val="28"/>
          <w:szCs w:val="28"/>
          <w:lang w:val="en-US"/>
        </w:rPr>
        <w:t xml:space="preserve"> </w:t>
      </w:r>
      <w:r w:rsidR="003B42F2">
        <w:rPr>
          <w:sz w:val="28"/>
          <w:szCs w:val="28"/>
          <w:lang w:val="en-US"/>
        </w:rPr>
        <w:t xml:space="preserve">of </w:t>
      </w:r>
      <w:r w:rsidR="001744B0">
        <w:rPr>
          <w:sz w:val="28"/>
          <w:szCs w:val="28"/>
          <w:lang w:val="en-US"/>
        </w:rPr>
        <w:t>developments</w:t>
      </w:r>
      <w:proofErr w:type="gramEnd"/>
      <w:r w:rsidR="00B463F2">
        <w:rPr>
          <w:sz w:val="28"/>
          <w:szCs w:val="28"/>
          <w:lang w:val="en-US"/>
        </w:rPr>
        <w:t>.</w:t>
      </w:r>
      <w:r w:rsidR="001744B0">
        <w:rPr>
          <w:sz w:val="28"/>
          <w:szCs w:val="28"/>
          <w:lang w:val="en-US"/>
        </w:rPr>
        <w:t xml:space="preserve"> </w:t>
      </w:r>
      <w:r w:rsidR="002B2F37">
        <w:rPr>
          <w:sz w:val="28"/>
          <w:szCs w:val="28"/>
          <w:lang w:val="en-US"/>
        </w:rPr>
        <w:t>They</w:t>
      </w:r>
      <w:r w:rsidR="009D4261">
        <w:rPr>
          <w:sz w:val="28"/>
          <w:szCs w:val="28"/>
          <w:lang w:val="en-US"/>
        </w:rPr>
        <w:t xml:space="preserve"> </w:t>
      </w:r>
      <w:r w:rsidR="002C0C98">
        <w:rPr>
          <w:sz w:val="28"/>
          <w:szCs w:val="28"/>
          <w:lang w:val="en-US"/>
        </w:rPr>
        <w:t xml:space="preserve">have </w:t>
      </w:r>
      <w:r w:rsidR="002B2F37">
        <w:rPr>
          <w:sz w:val="28"/>
          <w:szCs w:val="28"/>
          <w:lang w:val="en-US"/>
        </w:rPr>
        <w:t>enable</w:t>
      </w:r>
      <w:r w:rsidR="002C0C98">
        <w:rPr>
          <w:sz w:val="28"/>
          <w:szCs w:val="28"/>
          <w:lang w:val="en-US"/>
        </w:rPr>
        <w:t>d</w:t>
      </w:r>
      <w:r w:rsidR="00E865D9">
        <w:rPr>
          <w:sz w:val="28"/>
          <w:szCs w:val="28"/>
          <w:lang w:val="en-US"/>
        </w:rPr>
        <w:t xml:space="preserve"> the </w:t>
      </w:r>
      <w:r w:rsidR="00035593">
        <w:rPr>
          <w:sz w:val="28"/>
          <w:szCs w:val="28"/>
          <w:lang w:val="en-US"/>
        </w:rPr>
        <w:t xml:space="preserve">required </w:t>
      </w:r>
      <w:r w:rsidR="001744B0">
        <w:rPr>
          <w:sz w:val="28"/>
          <w:szCs w:val="28"/>
          <w:lang w:val="en-US"/>
        </w:rPr>
        <w:t xml:space="preserve">long-term </w:t>
      </w:r>
      <w:r w:rsidR="00476A5F">
        <w:rPr>
          <w:sz w:val="28"/>
          <w:szCs w:val="28"/>
          <w:lang w:val="en-US"/>
        </w:rPr>
        <w:t>stability</w:t>
      </w:r>
      <w:r w:rsidR="001744B0">
        <w:rPr>
          <w:sz w:val="28"/>
          <w:szCs w:val="28"/>
          <w:lang w:val="en-US"/>
        </w:rPr>
        <w:t xml:space="preserve"> with high transmission. Additionally, </w:t>
      </w:r>
      <w:r w:rsidR="009A794C">
        <w:rPr>
          <w:sz w:val="28"/>
          <w:szCs w:val="28"/>
          <w:lang w:val="en-US"/>
        </w:rPr>
        <w:t>first</w:t>
      </w:r>
      <w:r w:rsidR="0012113D">
        <w:rPr>
          <w:sz w:val="28"/>
          <w:szCs w:val="28"/>
          <w:lang w:val="en-US"/>
        </w:rPr>
        <w:t xml:space="preserve"> </w:t>
      </w:r>
      <w:r w:rsidR="001744B0">
        <w:rPr>
          <w:sz w:val="28"/>
          <w:szCs w:val="28"/>
          <w:lang w:val="en-US"/>
        </w:rPr>
        <w:t xml:space="preserve">automatic AMS measurements </w:t>
      </w:r>
      <w:proofErr w:type="gramStart"/>
      <w:r w:rsidR="009A794C">
        <w:rPr>
          <w:sz w:val="28"/>
          <w:szCs w:val="28"/>
          <w:lang w:val="en-US"/>
        </w:rPr>
        <w:t xml:space="preserve">were </w:t>
      </w:r>
      <w:r w:rsidR="001744B0">
        <w:rPr>
          <w:sz w:val="28"/>
          <w:szCs w:val="28"/>
          <w:lang w:val="en-US"/>
        </w:rPr>
        <w:t xml:space="preserve">successfully </w:t>
      </w:r>
      <w:r w:rsidR="009A794C">
        <w:rPr>
          <w:sz w:val="28"/>
          <w:szCs w:val="28"/>
          <w:lang w:val="en-US"/>
        </w:rPr>
        <w:t>performed</w:t>
      </w:r>
      <w:proofErr w:type="gramEnd"/>
      <w:r w:rsidR="001744B0">
        <w:rPr>
          <w:sz w:val="28"/>
          <w:szCs w:val="28"/>
          <w:lang w:val="en-US"/>
        </w:rPr>
        <w:t>.</w:t>
      </w:r>
    </w:p>
    <w:p w14:paraId="404A3848" w14:textId="386C59FF" w:rsidR="001744B0" w:rsidRDefault="001744B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Furthermore</w:t>
      </w:r>
      <w:r w:rsidR="00264328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the ion beam development and shape inside and after the gas-filled magnet </w:t>
      </w:r>
      <w:proofErr w:type="gramStart"/>
      <w:r>
        <w:rPr>
          <w:sz w:val="28"/>
          <w:szCs w:val="28"/>
          <w:lang w:val="en-US"/>
        </w:rPr>
        <w:t>was investigated</w:t>
      </w:r>
      <w:proofErr w:type="gramEnd"/>
      <w:r>
        <w:rPr>
          <w:sz w:val="28"/>
          <w:szCs w:val="28"/>
          <w:lang w:val="en-US"/>
        </w:rPr>
        <w:t xml:space="preserve"> to determine the best gas type and pressure. The corresponding Monte-Carlo simulations </w:t>
      </w:r>
      <w:proofErr w:type="gramStart"/>
      <w:r>
        <w:rPr>
          <w:sz w:val="28"/>
          <w:szCs w:val="28"/>
          <w:lang w:val="en-US"/>
        </w:rPr>
        <w:t>were improved</w:t>
      </w:r>
      <w:proofErr w:type="gramEnd"/>
      <w:r>
        <w:rPr>
          <w:sz w:val="28"/>
          <w:szCs w:val="28"/>
          <w:lang w:val="en-US"/>
        </w:rPr>
        <w:t xml:space="preserve"> by including an approach for the gas-density effect.</w:t>
      </w:r>
    </w:p>
    <w:p w14:paraId="08150D39" w14:textId="2AA8F8E8" w:rsidR="001744B0" w:rsidRDefault="001744B0">
      <w:pPr>
        <w:rPr>
          <w:sz w:val="28"/>
          <w:szCs w:val="28"/>
          <w:lang w:val="en-US"/>
        </w:rPr>
      </w:pPr>
    </w:p>
    <w:p w14:paraId="2F61B4C6" w14:textId="765E54D5" w:rsidR="001744B0" w:rsidRPr="00B6667C" w:rsidRDefault="001744B0">
      <w:pPr>
        <w:rPr>
          <w:lang w:val="en-US"/>
        </w:rPr>
      </w:pPr>
    </w:p>
    <w:sectPr w:rsidR="001744B0" w:rsidRPr="00B666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7C"/>
    <w:rsid w:val="00035593"/>
    <w:rsid w:val="0004130E"/>
    <w:rsid w:val="000C6AC1"/>
    <w:rsid w:val="000D0940"/>
    <w:rsid w:val="000F68A0"/>
    <w:rsid w:val="0012113D"/>
    <w:rsid w:val="001744B0"/>
    <w:rsid w:val="00180231"/>
    <w:rsid w:val="001D3EF5"/>
    <w:rsid w:val="0021401A"/>
    <w:rsid w:val="00264328"/>
    <w:rsid w:val="002845EF"/>
    <w:rsid w:val="002B2F37"/>
    <w:rsid w:val="002C0C98"/>
    <w:rsid w:val="00323881"/>
    <w:rsid w:val="003B42F2"/>
    <w:rsid w:val="003F7C8F"/>
    <w:rsid w:val="004351F6"/>
    <w:rsid w:val="00476A5F"/>
    <w:rsid w:val="004B55CC"/>
    <w:rsid w:val="00534A60"/>
    <w:rsid w:val="005548F7"/>
    <w:rsid w:val="005974E4"/>
    <w:rsid w:val="005D4781"/>
    <w:rsid w:val="005F2351"/>
    <w:rsid w:val="006809E5"/>
    <w:rsid w:val="00686E2D"/>
    <w:rsid w:val="00725B1A"/>
    <w:rsid w:val="00767813"/>
    <w:rsid w:val="007A4F31"/>
    <w:rsid w:val="007C0B3A"/>
    <w:rsid w:val="007E3462"/>
    <w:rsid w:val="0085152D"/>
    <w:rsid w:val="008539D2"/>
    <w:rsid w:val="00882636"/>
    <w:rsid w:val="0089060E"/>
    <w:rsid w:val="00897206"/>
    <w:rsid w:val="008A44ED"/>
    <w:rsid w:val="008A47C2"/>
    <w:rsid w:val="0093135B"/>
    <w:rsid w:val="0094208E"/>
    <w:rsid w:val="00975D3B"/>
    <w:rsid w:val="00990052"/>
    <w:rsid w:val="009A021D"/>
    <w:rsid w:val="009A794C"/>
    <w:rsid w:val="009D4261"/>
    <w:rsid w:val="00B16D7D"/>
    <w:rsid w:val="00B221ED"/>
    <w:rsid w:val="00B463F2"/>
    <w:rsid w:val="00B6667C"/>
    <w:rsid w:val="00B716B5"/>
    <w:rsid w:val="00B9029A"/>
    <w:rsid w:val="00B9420E"/>
    <w:rsid w:val="00BC3C24"/>
    <w:rsid w:val="00BC4460"/>
    <w:rsid w:val="00BD2E5C"/>
    <w:rsid w:val="00BF6770"/>
    <w:rsid w:val="00C04CF6"/>
    <w:rsid w:val="00C54274"/>
    <w:rsid w:val="00CC1CCE"/>
    <w:rsid w:val="00D1354D"/>
    <w:rsid w:val="00D42EA0"/>
    <w:rsid w:val="00D56441"/>
    <w:rsid w:val="00DC6034"/>
    <w:rsid w:val="00DC6B82"/>
    <w:rsid w:val="00E317CE"/>
    <w:rsid w:val="00E3623E"/>
    <w:rsid w:val="00E47C0F"/>
    <w:rsid w:val="00E771E1"/>
    <w:rsid w:val="00E865D9"/>
    <w:rsid w:val="00E95838"/>
    <w:rsid w:val="00ED1437"/>
    <w:rsid w:val="00ED7238"/>
    <w:rsid w:val="00EF414F"/>
    <w:rsid w:val="00F26CC5"/>
    <w:rsid w:val="00F6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941A"/>
  <w15:chartTrackingRefBased/>
  <w15:docId w15:val="{BDE0F855-90E6-409A-A879-9E54AB37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Herb</dc:creator>
  <cp:keywords/>
  <dc:description/>
  <cp:lastModifiedBy>vincro</cp:lastModifiedBy>
  <cp:revision>2</cp:revision>
  <dcterms:created xsi:type="dcterms:W3CDTF">2021-11-15T07:20:00Z</dcterms:created>
  <dcterms:modified xsi:type="dcterms:W3CDTF">2021-11-15T07:20:00Z</dcterms:modified>
</cp:coreProperties>
</file>