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5227"/>
        <w:gridCol w:w="4695"/>
      </w:tblGrid>
      <w:tr w:rsidR="003A6CD1" w14:paraId="76976934" w14:textId="77777777">
        <w:trPr>
          <w:trHeight w:val="2150"/>
        </w:trPr>
        <w:tc>
          <w:tcPr>
            <w:tcW w:w="5227" w:type="dxa"/>
          </w:tcPr>
          <w:p w14:paraId="4BA46130" w14:textId="77777777" w:rsidR="003A6CD1" w:rsidRPr="00B002AA" w:rsidRDefault="003A6CD1" w:rsidP="00F54B77">
            <w:pPr>
              <w:ind w:left="284"/>
              <w:rPr>
                <w:lang w:val="en-GB"/>
              </w:rPr>
            </w:pPr>
            <w:bookmarkStart w:id="0" w:name="_GoBack"/>
            <w:bookmarkEnd w:id="0"/>
          </w:p>
          <w:p w14:paraId="7C31578F" w14:textId="28072BCF" w:rsidR="003A6CD1" w:rsidRDefault="00B01F5C">
            <w:pPr>
              <w:rPr>
                <w:lang w:val="de-DE"/>
              </w:rPr>
            </w:pPr>
            <w:r>
              <w:rPr>
                <w:noProof/>
                <w:lang w:eastAsia="de-AT"/>
              </w:rPr>
              <w:drawing>
                <wp:inline distT="0" distB="0" distL="0" distR="0" wp14:anchorId="3F48282D" wp14:editId="60B20218">
                  <wp:extent cx="3229610" cy="1029970"/>
                  <wp:effectExtent l="0" t="0" r="0" b="0"/>
                  <wp:docPr id="1" name="Bild 1"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9610" cy="1029970"/>
                          </a:xfrm>
                          <a:prstGeom prst="rect">
                            <a:avLst/>
                          </a:prstGeom>
                          <a:noFill/>
                          <a:ln>
                            <a:noFill/>
                          </a:ln>
                        </pic:spPr>
                      </pic:pic>
                    </a:graphicData>
                  </a:graphic>
                </wp:inline>
              </w:drawing>
            </w:r>
          </w:p>
        </w:tc>
        <w:tc>
          <w:tcPr>
            <w:tcW w:w="5117" w:type="dxa"/>
          </w:tcPr>
          <w:p w14:paraId="0BF90316" w14:textId="77777777" w:rsidR="003A6CD1" w:rsidRDefault="003A6CD1">
            <w:pPr>
              <w:rPr>
                <w:lang w:val="de-DE"/>
              </w:rPr>
            </w:pPr>
          </w:p>
          <w:p w14:paraId="6AF81976" w14:textId="77777777" w:rsidR="003A6CD1" w:rsidRDefault="003A6CD1">
            <w:pPr>
              <w:rPr>
                <w:lang w:val="de-DE"/>
              </w:rPr>
            </w:pPr>
          </w:p>
          <w:p w14:paraId="4AF5C618" w14:textId="77777777" w:rsidR="003A6CD1" w:rsidRDefault="003A6CD1" w:rsidP="00FF1B45">
            <w:pPr>
              <w:pStyle w:val="berschrift5"/>
              <w:ind w:left="869" w:right="281"/>
              <w:jc w:val="right"/>
              <w:rPr>
                <w:rFonts w:ascii="Arial" w:hAnsi="Arial" w:cs="Arial"/>
              </w:rPr>
            </w:pPr>
            <w:r>
              <w:rPr>
                <w:rFonts w:ascii="Arial" w:hAnsi="Arial" w:cs="Arial"/>
              </w:rPr>
              <w:t>Fakultät für Physik</w:t>
            </w:r>
          </w:p>
          <w:p w14:paraId="51BD54DE" w14:textId="77777777" w:rsidR="003A6CD1" w:rsidRPr="00FF1B45" w:rsidRDefault="003A6CD1" w:rsidP="00FF1B45">
            <w:pPr>
              <w:ind w:right="281"/>
              <w:jc w:val="right"/>
              <w:rPr>
                <w:rFonts w:ascii="Arial" w:hAnsi="Arial" w:cs="Arial"/>
                <w:sz w:val="20"/>
                <w:lang w:val="de-DE"/>
              </w:rPr>
            </w:pPr>
          </w:p>
          <w:p w14:paraId="676DB3CB" w14:textId="77777777" w:rsidR="003A6CD1" w:rsidRPr="00A648D5" w:rsidRDefault="00060E0D" w:rsidP="00FF1B45">
            <w:pPr>
              <w:pStyle w:val="berschrift6"/>
              <w:ind w:left="353" w:right="281"/>
              <w:jc w:val="right"/>
              <w:rPr>
                <w:szCs w:val="28"/>
              </w:rPr>
            </w:pPr>
            <w:r>
              <w:rPr>
                <w:rFonts w:ascii="Arial" w:hAnsi="Arial" w:cs="Arial"/>
                <w:b/>
                <w:bCs/>
                <w:szCs w:val="28"/>
              </w:rPr>
              <w:t>Isotopen</w:t>
            </w:r>
            <w:r w:rsidR="003A6CD1" w:rsidRPr="00A648D5">
              <w:rPr>
                <w:rFonts w:ascii="Arial" w:hAnsi="Arial" w:cs="Arial"/>
                <w:b/>
                <w:bCs/>
                <w:szCs w:val="28"/>
              </w:rPr>
              <w:t>physik</w:t>
            </w:r>
          </w:p>
        </w:tc>
      </w:tr>
    </w:tbl>
    <w:p w14:paraId="29ABF6C3" w14:textId="77777777" w:rsidR="0090582B" w:rsidRDefault="0090582B" w:rsidP="008E629F">
      <w:pPr>
        <w:tabs>
          <w:tab w:val="left" w:pos="9923"/>
        </w:tabs>
        <w:spacing w:line="360" w:lineRule="auto"/>
        <w:ind w:right="423"/>
        <w:jc w:val="center"/>
        <w:rPr>
          <w:sz w:val="28"/>
          <w:lang w:val="it-IT"/>
        </w:rPr>
      </w:pPr>
    </w:p>
    <w:p w14:paraId="45266EE1" w14:textId="77777777" w:rsidR="003A6CD1" w:rsidRPr="00037680" w:rsidRDefault="00F608B0" w:rsidP="00C92608">
      <w:pPr>
        <w:tabs>
          <w:tab w:val="left" w:pos="9923"/>
        </w:tabs>
        <w:spacing w:line="360" w:lineRule="auto"/>
        <w:ind w:left="142" w:right="283"/>
        <w:jc w:val="center"/>
        <w:rPr>
          <w:sz w:val="16"/>
          <w:lang w:val="it-IT"/>
        </w:rPr>
      </w:pPr>
      <w:r w:rsidRPr="00037680">
        <w:rPr>
          <w:sz w:val="28"/>
          <w:lang w:val="it-IT"/>
        </w:rPr>
        <w:t>I</w:t>
      </w:r>
      <w:r w:rsidR="003A6CD1" w:rsidRPr="00037680">
        <w:rPr>
          <w:sz w:val="28"/>
          <w:lang w:val="it-IT"/>
        </w:rPr>
        <w:t xml:space="preserve"> </w:t>
      </w:r>
      <w:r w:rsidRPr="00037680">
        <w:rPr>
          <w:sz w:val="28"/>
          <w:lang w:val="it-IT"/>
        </w:rPr>
        <w:t>N</w:t>
      </w:r>
      <w:r w:rsidR="003A6CD1" w:rsidRPr="00037680">
        <w:rPr>
          <w:sz w:val="28"/>
          <w:lang w:val="it-IT"/>
        </w:rPr>
        <w:t xml:space="preserve"> </w:t>
      </w:r>
      <w:r w:rsidRPr="00037680">
        <w:rPr>
          <w:sz w:val="28"/>
          <w:lang w:val="it-IT"/>
        </w:rPr>
        <w:t>V</w:t>
      </w:r>
      <w:r w:rsidR="003A6CD1" w:rsidRPr="00037680">
        <w:rPr>
          <w:sz w:val="28"/>
          <w:lang w:val="it-IT"/>
        </w:rPr>
        <w:t xml:space="preserve"> </w:t>
      </w:r>
      <w:r w:rsidRPr="00037680">
        <w:rPr>
          <w:sz w:val="28"/>
          <w:lang w:val="it-IT"/>
        </w:rPr>
        <w:t>I</w:t>
      </w:r>
      <w:r w:rsidR="003A6CD1" w:rsidRPr="00037680">
        <w:rPr>
          <w:sz w:val="28"/>
          <w:lang w:val="it-IT"/>
        </w:rPr>
        <w:t xml:space="preserve"> </w:t>
      </w:r>
      <w:r w:rsidRPr="00037680">
        <w:rPr>
          <w:sz w:val="28"/>
          <w:lang w:val="it-IT"/>
        </w:rPr>
        <w:t>T</w:t>
      </w:r>
      <w:r w:rsidR="003A6CD1" w:rsidRPr="00037680">
        <w:rPr>
          <w:sz w:val="28"/>
          <w:lang w:val="it-IT"/>
        </w:rPr>
        <w:t xml:space="preserve"> </w:t>
      </w:r>
      <w:r w:rsidRPr="00037680">
        <w:rPr>
          <w:sz w:val="28"/>
          <w:lang w:val="it-IT"/>
        </w:rPr>
        <w:t>A</w:t>
      </w:r>
      <w:r w:rsidR="003A6CD1" w:rsidRPr="00037680">
        <w:rPr>
          <w:sz w:val="28"/>
          <w:lang w:val="it-IT"/>
        </w:rPr>
        <w:t xml:space="preserve"> </w:t>
      </w:r>
      <w:r w:rsidRPr="00037680">
        <w:rPr>
          <w:sz w:val="28"/>
          <w:lang w:val="it-IT"/>
        </w:rPr>
        <w:t>T</w:t>
      </w:r>
      <w:r w:rsidR="003A6CD1" w:rsidRPr="00037680">
        <w:rPr>
          <w:sz w:val="28"/>
          <w:lang w:val="it-IT"/>
        </w:rPr>
        <w:t xml:space="preserve"> </w:t>
      </w:r>
      <w:r w:rsidRPr="00037680">
        <w:rPr>
          <w:sz w:val="28"/>
          <w:lang w:val="it-IT"/>
        </w:rPr>
        <w:t>I O</w:t>
      </w:r>
      <w:r w:rsidR="003A6CD1" w:rsidRPr="00037680">
        <w:rPr>
          <w:sz w:val="28"/>
          <w:lang w:val="it-IT"/>
        </w:rPr>
        <w:t xml:space="preserve"> </w:t>
      </w:r>
      <w:r w:rsidRPr="00037680">
        <w:rPr>
          <w:sz w:val="28"/>
          <w:lang w:val="it-IT"/>
        </w:rPr>
        <w:t>N</w:t>
      </w:r>
      <w:r w:rsidR="003A6CD1" w:rsidRPr="00037680">
        <w:rPr>
          <w:sz w:val="16"/>
          <w:lang w:val="it-IT"/>
        </w:rPr>
        <w:br/>
      </w:r>
      <w:r w:rsidRPr="00037680">
        <w:rPr>
          <w:lang w:val="it-IT"/>
        </w:rPr>
        <w:t>for a</w:t>
      </w:r>
    </w:p>
    <w:p w14:paraId="6E7897FC" w14:textId="77777777" w:rsidR="003A6CD1" w:rsidRPr="00037680" w:rsidRDefault="003A6CD1" w:rsidP="00C92608">
      <w:pPr>
        <w:pStyle w:val="berschrift8"/>
        <w:tabs>
          <w:tab w:val="left" w:pos="9923"/>
        </w:tabs>
        <w:spacing w:line="360" w:lineRule="auto"/>
        <w:ind w:left="142" w:right="283"/>
        <w:rPr>
          <w:lang w:val="en-GB"/>
        </w:rPr>
      </w:pPr>
      <w:r w:rsidRPr="00037680">
        <w:rPr>
          <w:lang w:val="en-GB"/>
        </w:rPr>
        <w:t>V E R A - S E M I N A R</w:t>
      </w:r>
    </w:p>
    <w:p w14:paraId="236B8E1E" w14:textId="77777777" w:rsidR="003A6CD1" w:rsidRPr="00037680" w:rsidRDefault="00F608B0" w:rsidP="00C92608">
      <w:pPr>
        <w:pStyle w:val="berschrift8"/>
        <w:tabs>
          <w:tab w:val="left" w:pos="9923"/>
        </w:tabs>
        <w:spacing w:line="240" w:lineRule="auto"/>
        <w:ind w:left="142" w:right="283"/>
        <w:rPr>
          <w:noProof w:val="0"/>
          <w:sz w:val="24"/>
          <w:lang w:val="en-GB"/>
        </w:rPr>
      </w:pPr>
      <w:r w:rsidRPr="00037680">
        <w:rPr>
          <w:sz w:val="24"/>
          <w:lang w:val="en-GB"/>
        </w:rPr>
        <w:t>with</w:t>
      </w:r>
    </w:p>
    <w:p w14:paraId="7037DA34" w14:textId="77777777" w:rsidR="003A6CD1" w:rsidRPr="00037680" w:rsidRDefault="003A6CD1" w:rsidP="00C92608">
      <w:pPr>
        <w:tabs>
          <w:tab w:val="left" w:pos="9923"/>
        </w:tabs>
        <w:ind w:left="142" w:right="283"/>
        <w:jc w:val="center"/>
        <w:rPr>
          <w:sz w:val="16"/>
          <w:lang w:val="en-GB"/>
        </w:rPr>
      </w:pPr>
    </w:p>
    <w:p w14:paraId="29BAFDC5" w14:textId="77777777" w:rsidR="003A6CD1" w:rsidRPr="00037680" w:rsidRDefault="003A6CD1" w:rsidP="00C92608">
      <w:pPr>
        <w:pStyle w:val="Textkrper3"/>
        <w:tabs>
          <w:tab w:val="left" w:pos="9923"/>
        </w:tabs>
        <w:ind w:left="142" w:right="283"/>
        <w:rPr>
          <w:sz w:val="20"/>
          <w:lang w:val="fr-FR"/>
        </w:rPr>
      </w:pPr>
    </w:p>
    <w:p w14:paraId="05A6323B" w14:textId="715FD3DF" w:rsidR="00D26B8E" w:rsidRPr="006F0920" w:rsidRDefault="006F0920" w:rsidP="00C92608">
      <w:pPr>
        <w:tabs>
          <w:tab w:val="left" w:pos="9923"/>
        </w:tabs>
        <w:ind w:left="142" w:right="283"/>
        <w:jc w:val="center"/>
        <w:rPr>
          <w:b/>
          <w:sz w:val="44"/>
          <w:szCs w:val="44"/>
          <w:lang w:val="en-US"/>
        </w:rPr>
      </w:pPr>
      <w:r w:rsidRPr="006F0920">
        <w:rPr>
          <w:b/>
          <w:sz w:val="44"/>
          <w:szCs w:val="44"/>
          <w:lang w:val="en-GB"/>
        </w:rPr>
        <w:t>Detlev D</w:t>
      </w:r>
      <w:r>
        <w:rPr>
          <w:b/>
          <w:sz w:val="44"/>
          <w:szCs w:val="44"/>
          <w:lang w:val="en-GB"/>
        </w:rPr>
        <w:t>EGERING</w:t>
      </w:r>
    </w:p>
    <w:p w14:paraId="53E1B5BC" w14:textId="77777777" w:rsidR="001108C5" w:rsidRPr="00037680" w:rsidRDefault="001108C5" w:rsidP="00C92608">
      <w:pPr>
        <w:tabs>
          <w:tab w:val="left" w:pos="9923"/>
        </w:tabs>
        <w:ind w:left="142" w:right="283"/>
        <w:jc w:val="center"/>
        <w:rPr>
          <w:b/>
          <w:sz w:val="20"/>
          <w:szCs w:val="20"/>
          <w:lang w:val="en-US"/>
        </w:rPr>
      </w:pPr>
    </w:p>
    <w:p w14:paraId="682A97DA" w14:textId="466C2924" w:rsidR="006F0920" w:rsidRPr="006F0920" w:rsidRDefault="006F0920" w:rsidP="006F0920">
      <w:pPr>
        <w:jc w:val="center"/>
        <w:rPr>
          <w:sz w:val="32"/>
          <w:szCs w:val="32"/>
          <w:lang w:val="en-GB"/>
        </w:rPr>
      </w:pPr>
      <w:r w:rsidRPr="006F0920">
        <w:rPr>
          <w:sz w:val="32"/>
          <w:szCs w:val="32"/>
          <w:lang w:val="en-GB"/>
        </w:rPr>
        <w:t xml:space="preserve">ADD Ideas </w:t>
      </w:r>
      <w:proofErr w:type="spellStart"/>
      <w:r w:rsidRPr="006F0920">
        <w:rPr>
          <w:sz w:val="32"/>
          <w:szCs w:val="32"/>
          <w:lang w:val="en-GB"/>
        </w:rPr>
        <w:t>GbR</w:t>
      </w:r>
      <w:proofErr w:type="spellEnd"/>
      <w:r w:rsidRPr="006F0920">
        <w:rPr>
          <w:sz w:val="32"/>
          <w:szCs w:val="32"/>
          <w:lang w:val="en-GB"/>
        </w:rPr>
        <w:t xml:space="preserve">, 01723 </w:t>
      </w:r>
      <w:proofErr w:type="spellStart"/>
      <w:r w:rsidRPr="006F0920">
        <w:rPr>
          <w:sz w:val="32"/>
          <w:szCs w:val="32"/>
          <w:lang w:val="en-GB"/>
        </w:rPr>
        <w:t>Mohorn</w:t>
      </w:r>
      <w:proofErr w:type="spellEnd"/>
      <w:r w:rsidRPr="006F0920">
        <w:rPr>
          <w:sz w:val="32"/>
          <w:szCs w:val="32"/>
          <w:lang w:val="en-GB"/>
        </w:rPr>
        <w:t>, Germany</w:t>
      </w:r>
    </w:p>
    <w:p w14:paraId="45107B4F" w14:textId="3078E196" w:rsidR="006F0920" w:rsidRPr="006F0920" w:rsidRDefault="006F0920" w:rsidP="006F0920">
      <w:pPr>
        <w:jc w:val="center"/>
        <w:rPr>
          <w:sz w:val="32"/>
          <w:szCs w:val="32"/>
        </w:rPr>
      </w:pPr>
      <w:proofErr w:type="spellStart"/>
      <w:r w:rsidRPr="006F0920">
        <w:rPr>
          <w:sz w:val="32"/>
          <w:szCs w:val="32"/>
        </w:rPr>
        <w:t>Previously</w:t>
      </w:r>
      <w:proofErr w:type="spellEnd"/>
      <w:r w:rsidRPr="006F0920">
        <w:rPr>
          <w:sz w:val="32"/>
          <w:szCs w:val="32"/>
        </w:rPr>
        <w:t xml:space="preserve">: </w:t>
      </w:r>
      <w:r w:rsidR="0029209A" w:rsidRPr="006F0920">
        <w:rPr>
          <w:sz w:val="32"/>
          <w:szCs w:val="32"/>
        </w:rPr>
        <w:t>VKTA – Strahlenschutz, Analytik &amp; Entsorgung Rossendorf</w:t>
      </w:r>
      <w:r w:rsidR="0029209A">
        <w:rPr>
          <w:rFonts w:ascii="Cambria Math" w:hAnsi="Cambria Math"/>
          <w:sz w:val="32"/>
          <w:szCs w:val="32"/>
        </w:rPr>
        <w:t> </w:t>
      </w:r>
      <w:r w:rsidR="0029209A" w:rsidRPr="006F0920">
        <w:rPr>
          <w:sz w:val="32"/>
          <w:szCs w:val="32"/>
        </w:rPr>
        <w:t>e.V.</w:t>
      </w:r>
      <w:r w:rsidR="0029209A">
        <w:rPr>
          <w:sz w:val="32"/>
          <w:szCs w:val="32"/>
        </w:rPr>
        <w:t xml:space="preserve">, </w:t>
      </w:r>
      <w:r w:rsidRPr="006F0920">
        <w:rPr>
          <w:sz w:val="32"/>
          <w:szCs w:val="32"/>
        </w:rPr>
        <w:t xml:space="preserve">TU Bergakademie Freiberg, </w:t>
      </w:r>
      <w:r w:rsidR="0029209A" w:rsidRPr="006F0920">
        <w:rPr>
          <w:sz w:val="32"/>
          <w:szCs w:val="32"/>
        </w:rPr>
        <w:t xml:space="preserve">Sächsische Akademie der Wissenschaften </w:t>
      </w:r>
    </w:p>
    <w:p w14:paraId="1879299E" w14:textId="77777777" w:rsidR="00C92608" w:rsidRPr="00CF62B6" w:rsidRDefault="00C92608" w:rsidP="00C92608">
      <w:pPr>
        <w:ind w:left="142" w:right="283"/>
        <w:jc w:val="center"/>
        <w:rPr>
          <w:color w:val="000000"/>
          <w:sz w:val="16"/>
          <w:szCs w:val="16"/>
          <w:lang w:eastAsia="de-AT"/>
        </w:rPr>
      </w:pPr>
    </w:p>
    <w:p w14:paraId="7B3E3E61" w14:textId="77777777" w:rsidR="001108C5" w:rsidRPr="00CF62B6" w:rsidRDefault="001108C5" w:rsidP="00C92608">
      <w:pPr>
        <w:tabs>
          <w:tab w:val="left" w:pos="9923"/>
        </w:tabs>
        <w:ind w:left="142" w:right="283"/>
        <w:rPr>
          <w:b/>
          <w:sz w:val="16"/>
          <w:szCs w:val="16"/>
        </w:rPr>
      </w:pPr>
    </w:p>
    <w:p w14:paraId="04156A56" w14:textId="584E6659" w:rsidR="006F0920" w:rsidRPr="006F0920" w:rsidRDefault="006F0920" w:rsidP="006F0920">
      <w:pPr>
        <w:jc w:val="center"/>
        <w:rPr>
          <w:sz w:val="44"/>
          <w:szCs w:val="44"/>
          <w:lang w:val="en-GB"/>
        </w:rPr>
      </w:pPr>
      <w:r w:rsidRPr="006F0920">
        <w:rPr>
          <w:b/>
          <w:sz w:val="44"/>
          <w:szCs w:val="44"/>
          <w:lang w:val="en-GB"/>
        </w:rPr>
        <w:t>(Radioactive) Equilibrium is boring</w:t>
      </w:r>
    </w:p>
    <w:p w14:paraId="3E012D75" w14:textId="51FDF22F" w:rsidR="00BE36F8" w:rsidRPr="006A14F8" w:rsidRDefault="00BE36F8" w:rsidP="00BE36F8">
      <w:pPr>
        <w:rPr>
          <w:color w:val="000000"/>
          <w:sz w:val="16"/>
          <w:szCs w:val="16"/>
          <w:lang w:val="en-US" w:eastAsia="de-AT"/>
        </w:rPr>
      </w:pPr>
    </w:p>
    <w:p w14:paraId="28A69F30" w14:textId="77777777" w:rsidR="00F91D59" w:rsidRPr="006A14F8" w:rsidRDefault="00F91D59" w:rsidP="00F91D59">
      <w:pPr>
        <w:rPr>
          <w:sz w:val="16"/>
          <w:szCs w:val="16"/>
        </w:rPr>
      </w:pPr>
    </w:p>
    <w:p w14:paraId="1B35BF71" w14:textId="77777777" w:rsidR="00F91D59" w:rsidRPr="006F0920" w:rsidRDefault="00F91D59" w:rsidP="006A14F8">
      <w:pPr>
        <w:ind w:left="284" w:right="283"/>
        <w:jc w:val="both"/>
        <w:rPr>
          <w:sz w:val="28"/>
          <w:szCs w:val="28"/>
          <w:lang w:val="en-GB"/>
        </w:rPr>
      </w:pPr>
      <w:r w:rsidRPr="006F0920">
        <w:rPr>
          <w:sz w:val="28"/>
          <w:szCs w:val="28"/>
          <w:lang w:val="en-GB"/>
        </w:rPr>
        <w:t xml:space="preserve">The naturally occurring primordial radionuclides </w:t>
      </w:r>
      <w:r w:rsidRPr="006F0920">
        <w:rPr>
          <w:sz w:val="28"/>
          <w:szCs w:val="28"/>
          <w:vertAlign w:val="superscript"/>
          <w:lang w:val="en-GB"/>
        </w:rPr>
        <w:t>238</w:t>
      </w:r>
      <w:r w:rsidRPr="006F0920">
        <w:rPr>
          <w:sz w:val="28"/>
          <w:szCs w:val="28"/>
          <w:lang w:val="en-GB"/>
        </w:rPr>
        <w:t xml:space="preserve">U, </w:t>
      </w:r>
      <w:r w:rsidRPr="006F0920">
        <w:rPr>
          <w:sz w:val="28"/>
          <w:szCs w:val="28"/>
          <w:vertAlign w:val="superscript"/>
          <w:lang w:val="en-GB"/>
        </w:rPr>
        <w:t>235</w:t>
      </w:r>
      <w:r w:rsidRPr="006F0920">
        <w:rPr>
          <w:sz w:val="28"/>
          <w:szCs w:val="28"/>
          <w:lang w:val="en-GB"/>
        </w:rPr>
        <w:t xml:space="preserve">U and </w:t>
      </w:r>
      <w:r w:rsidRPr="006F0920">
        <w:rPr>
          <w:sz w:val="28"/>
          <w:szCs w:val="28"/>
          <w:vertAlign w:val="superscript"/>
          <w:lang w:val="en-GB"/>
        </w:rPr>
        <w:t>232</w:t>
      </w:r>
      <w:r w:rsidRPr="006F0920">
        <w:rPr>
          <w:sz w:val="28"/>
          <w:szCs w:val="28"/>
          <w:lang w:val="en-GB"/>
        </w:rPr>
        <w:t>Th are the starting points of radioactive decay series passing through isotopes of elements of significantly different chemical and physical properties. Radioactive equilibrium, i.e. the state of equal decay rates for all members of a decay series, can only be achieved in environmental systems that are closed over geological time scales. Radioactive disequilibria in open systems contain time information, since the recovery of the equilibrium takes place according to the half-lives of the nuclides involved. Gamma ray spectrometry is the method of choice to determine such disequilibria non-destructively and relatively uncomplicated.</w:t>
      </w:r>
    </w:p>
    <w:p w14:paraId="77FE2511" w14:textId="77777777" w:rsidR="00F91D59" w:rsidRPr="006F0920" w:rsidRDefault="00F91D59" w:rsidP="006A14F8">
      <w:pPr>
        <w:ind w:left="284" w:right="283"/>
        <w:jc w:val="both"/>
        <w:rPr>
          <w:sz w:val="28"/>
          <w:szCs w:val="28"/>
          <w:lang w:val="en-GB"/>
        </w:rPr>
      </w:pPr>
      <w:r w:rsidRPr="006F0920">
        <w:rPr>
          <w:sz w:val="28"/>
          <w:szCs w:val="28"/>
          <w:lang w:val="en-GB"/>
        </w:rPr>
        <w:t>The significance and the benefits of radioactive disequilibria in environmental and technical materials are illustrated by three examples:</w:t>
      </w:r>
    </w:p>
    <w:p w14:paraId="3BC4B62D" w14:textId="77777777" w:rsidR="00800072" w:rsidRPr="00800072" w:rsidRDefault="00F91D59" w:rsidP="00800072">
      <w:pPr>
        <w:pStyle w:val="Listenabsatz"/>
        <w:numPr>
          <w:ilvl w:val="0"/>
          <w:numId w:val="3"/>
        </w:numPr>
        <w:tabs>
          <w:tab w:val="left" w:pos="851"/>
        </w:tabs>
        <w:spacing w:after="100" w:afterAutospacing="1" w:line="240" w:lineRule="auto"/>
        <w:ind w:left="709" w:right="284" w:hanging="357"/>
        <w:contextualSpacing w:val="0"/>
        <w:rPr>
          <w:rFonts w:ascii="Times New Roman" w:hAnsi="Times New Roman" w:cs="Times New Roman"/>
          <w:sz w:val="28"/>
          <w:szCs w:val="28"/>
          <w:lang w:val="en-GB"/>
        </w:rPr>
      </w:pPr>
      <w:r w:rsidRPr="00800072">
        <w:rPr>
          <w:rFonts w:ascii="Times New Roman" w:hAnsi="Times New Roman" w:cs="Times New Roman"/>
          <w:sz w:val="28"/>
          <w:szCs w:val="28"/>
          <w:lang w:val="en-GB"/>
        </w:rPr>
        <w:t xml:space="preserve">Age determination of forest soil layers by </w:t>
      </w:r>
      <w:r w:rsidRPr="00800072">
        <w:rPr>
          <w:rFonts w:ascii="Times New Roman" w:hAnsi="Times New Roman" w:cs="Times New Roman"/>
          <w:sz w:val="28"/>
          <w:szCs w:val="28"/>
          <w:vertAlign w:val="superscript"/>
          <w:lang w:val="en-GB"/>
        </w:rPr>
        <w:t>210</w:t>
      </w:r>
      <w:r w:rsidRPr="00800072">
        <w:rPr>
          <w:rFonts w:ascii="Times New Roman" w:hAnsi="Times New Roman" w:cs="Times New Roman"/>
          <w:sz w:val="28"/>
          <w:szCs w:val="28"/>
          <w:lang w:val="en-GB"/>
        </w:rPr>
        <w:t>Pb dating</w:t>
      </w:r>
      <w:r w:rsidR="00CF62B6" w:rsidRPr="00800072">
        <w:rPr>
          <w:rFonts w:ascii="Times New Roman" w:hAnsi="Times New Roman" w:cs="Times New Roman"/>
          <w:sz w:val="28"/>
          <w:szCs w:val="28"/>
          <w:lang w:val="en-GB"/>
        </w:rPr>
        <w:t xml:space="preserve"> </w:t>
      </w:r>
    </w:p>
    <w:p w14:paraId="0E502693" w14:textId="77777777" w:rsidR="00800072" w:rsidRPr="00800072" w:rsidRDefault="00800072" w:rsidP="00800072">
      <w:pPr>
        <w:pStyle w:val="Listenabsatz"/>
        <w:numPr>
          <w:ilvl w:val="0"/>
          <w:numId w:val="3"/>
        </w:numPr>
        <w:tabs>
          <w:tab w:val="left" w:pos="851"/>
        </w:tabs>
        <w:spacing w:after="100" w:afterAutospacing="1" w:line="240" w:lineRule="auto"/>
        <w:ind w:left="709" w:right="284" w:hanging="357"/>
        <w:contextualSpacing w:val="0"/>
        <w:rPr>
          <w:rFonts w:ascii="Times New Roman" w:hAnsi="Times New Roman" w:cs="Times New Roman"/>
          <w:sz w:val="28"/>
          <w:szCs w:val="28"/>
          <w:lang w:val="en-GB"/>
        </w:rPr>
      </w:pPr>
      <w:r w:rsidRPr="00800072">
        <w:rPr>
          <w:rFonts w:ascii="Times New Roman" w:hAnsi="Times New Roman" w:cs="Times New Roman"/>
          <w:sz w:val="28"/>
          <w:szCs w:val="28"/>
          <w:lang w:val="en-GB"/>
        </w:rPr>
        <w:t>F</w:t>
      </w:r>
      <w:r w:rsidR="00F91D59" w:rsidRPr="00800072">
        <w:rPr>
          <w:rFonts w:ascii="Times New Roman" w:hAnsi="Times New Roman" w:cs="Times New Roman"/>
          <w:sz w:val="28"/>
          <w:szCs w:val="28"/>
          <w:lang w:val="en-GB"/>
        </w:rPr>
        <w:t>luids and precipitates</w:t>
      </w:r>
      <w:r w:rsidR="006A14F8" w:rsidRPr="00800072">
        <w:rPr>
          <w:rFonts w:ascii="Times New Roman" w:hAnsi="Times New Roman" w:cs="Times New Roman"/>
          <w:sz w:val="28"/>
          <w:szCs w:val="28"/>
          <w:lang w:val="en-GB"/>
        </w:rPr>
        <w:t xml:space="preserve"> </w:t>
      </w:r>
      <w:r w:rsidR="00F91D59" w:rsidRPr="00800072">
        <w:rPr>
          <w:rFonts w:ascii="Times New Roman" w:hAnsi="Times New Roman" w:cs="Times New Roman"/>
          <w:sz w:val="28"/>
          <w:szCs w:val="28"/>
          <w:lang w:val="en-GB"/>
        </w:rPr>
        <w:t>from geothermal</w:t>
      </w:r>
      <w:r w:rsidR="006A14F8" w:rsidRPr="00800072">
        <w:rPr>
          <w:rFonts w:ascii="Times New Roman" w:hAnsi="Times New Roman" w:cs="Times New Roman"/>
          <w:sz w:val="28"/>
          <w:szCs w:val="28"/>
          <w:lang w:val="en-GB"/>
        </w:rPr>
        <w:t xml:space="preserve"> </w:t>
      </w:r>
      <w:r w:rsidR="00F91D59" w:rsidRPr="00800072">
        <w:rPr>
          <w:rFonts w:ascii="Times New Roman" w:hAnsi="Times New Roman" w:cs="Times New Roman"/>
          <w:sz w:val="28"/>
          <w:szCs w:val="28"/>
          <w:lang w:val="en-GB"/>
        </w:rPr>
        <w:t>plant</w:t>
      </w:r>
      <w:r w:rsidR="006A14F8" w:rsidRPr="00800072">
        <w:rPr>
          <w:rFonts w:ascii="Times New Roman" w:hAnsi="Times New Roman" w:cs="Times New Roman"/>
          <w:sz w:val="28"/>
          <w:szCs w:val="28"/>
          <w:lang w:val="en-GB"/>
        </w:rPr>
        <w:t>s exploiting saline deep</w:t>
      </w:r>
      <w:r w:rsidR="00CF62B6" w:rsidRPr="00800072">
        <w:rPr>
          <w:rFonts w:ascii="Times New Roman" w:hAnsi="Times New Roman" w:cs="Times New Roman"/>
          <w:sz w:val="28"/>
          <w:szCs w:val="28"/>
          <w:lang w:val="en-GB"/>
        </w:rPr>
        <w:t xml:space="preserve"> </w:t>
      </w:r>
      <w:r w:rsidR="00F91D59" w:rsidRPr="00800072">
        <w:rPr>
          <w:rFonts w:ascii="Times New Roman" w:hAnsi="Times New Roman" w:cs="Times New Roman"/>
          <w:sz w:val="28"/>
          <w:szCs w:val="28"/>
          <w:lang w:val="en-GB"/>
        </w:rPr>
        <w:t>water</w:t>
      </w:r>
    </w:p>
    <w:p w14:paraId="713C948B" w14:textId="620C561B" w:rsidR="00F91D59" w:rsidRPr="00800072" w:rsidRDefault="00F91D59" w:rsidP="00800072">
      <w:pPr>
        <w:pStyle w:val="Listenabsatz"/>
        <w:numPr>
          <w:ilvl w:val="0"/>
          <w:numId w:val="3"/>
        </w:numPr>
        <w:tabs>
          <w:tab w:val="left" w:pos="851"/>
        </w:tabs>
        <w:spacing w:after="100" w:afterAutospacing="1" w:line="240" w:lineRule="auto"/>
        <w:ind w:left="709" w:right="284" w:hanging="357"/>
        <w:contextualSpacing w:val="0"/>
        <w:rPr>
          <w:rFonts w:ascii="Times New Roman" w:hAnsi="Times New Roman" w:cs="Times New Roman"/>
          <w:sz w:val="28"/>
          <w:szCs w:val="28"/>
          <w:lang w:val="en-GB"/>
        </w:rPr>
      </w:pPr>
      <w:r w:rsidRPr="00800072">
        <w:rPr>
          <w:rFonts w:ascii="Times New Roman" w:hAnsi="Times New Roman" w:cs="Times New Roman"/>
          <w:sz w:val="28"/>
          <w:szCs w:val="28"/>
          <w:lang w:val="en-GB"/>
        </w:rPr>
        <w:t>Influence</w:t>
      </w:r>
      <w:r w:rsidR="006A14F8" w:rsidRPr="00800072">
        <w:rPr>
          <w:rFonts w:ascii="Times New Roman" w:hAnsi="Times New Roman" w:cs="Times New Roman"/>
          <w:sz w:val="28"/>
          <w:szCs w:val="28"/>
          <w:lang w:val="en-GB"/>
        </w:rPr>
        <w:t xml:space="preserve"> </w:t>
      </w:r>
      <w:r w:rsidRPr="00800072">
        <w:rPr>
          <w:rFonts w:ascii="Times New Roman" w:hAnsi="Times New Roman" w:cs="Times New Roman"/>
          <w:sz w:val="28"/>
          <w:szCs w:val="28"/>
          <w:lang w:val="en-GB"/>
        </w:rPr>
        <w:t>of</w:t>
      </w:r>
      <w:r w:rsidR="006A14F8" w:rsidRPr="00800072">
        <w:rPr>
          <w:rFonts w:ascii="Times New Roman" w:hAnsi="Times New Roman" w:cs="Times New Roman"/>
          <w:sz w:val="28"/>
          <w:szCs w:val="28"/>
          <w:lang w:val="en-GB"/>
        </w:rPr>
        <w:t xml:space="preserve"> </w:t>
      </w:r>
      <w:r w:rsidRPr="00800072">
        <w:rPr>
          <w:rFonts w:ascii="Times New Roman" w:hAnsi="Times New Roman" w:cs="Times New Roman"/>
          <w:sz w:val="28"/>
          <w:szCs w:val="28"/>
          <w:lang w:val="en-GB"/>
        </w:rPr>
        <w:t xml:space="preserve">time-dependent dose rates on age determination using </w:t>
      </w:r>
      <w:proofErr w:type="spellStart"/>
      <w:r w:rsidRPr="00800072">
        <w:rPr>
          <w:rFonts w:ascii="Times New Roman" w:hAnsi="Times New Roman" w:cs="Times New Roman"/>
          <w:sz w:val="28"/>
          <w:szCs w:val="28"/>
          <w:lang w:val="en-GB"/>
        </w:rPr>
        <w:t>dosimetric</w:t>
      </w:r>
      <w:proofErr w:type="spellEnd"/>
      <w:r w:rsidR="00CF62B6" w:rsidRPr="00800072">
        <w:rPr>
          <w:rFonts w:ascii="Times New Roman" w:hAnsi="Times New Roman" w:cs="Times New Roman"/>
          <w:sz w:val="28"/>
          <w:szCs w:val="28"/>
          <w:lang w:val="en-GB"/>
        </w:rPr>
        <w:t xml:space="preserve"> </w:t>
      </w:r>
      <w:r w:rsidRPr="00800072">
        <w:rPr>
          <w:rFonts w:ascii="Times New Roman" w:hAnsi="Times New Roman" w:cs="Times New Roman"/>
          <w:sz w:val="28"/>
          <w:szCs w:val="28"/>
          <w:lang w:val="en-GB"/>
        </w:rPr>
        <w:t>dating methods (OSL, TL ...)</w:t>
      </w:r>
    </w:p>
    <w:p w14:paraId="1096470B" w14:textId="77777777" w:rsidR="0090582B" w:rsidRPr="00037680" w:rsidRDefault="0090582B" w:rsidP="0090582B">
      <w:pPr>
        <w:rPr>
          <w:lang w:val="en-US"/>
        </w:rPr>
      </w:pPr>
    </w:p>
    <w:p w14:paraId="703019D4" w14:textId="705815FD" w:rsidR="003A6CD1" w:rsidRPr="00037680" w:rsidRDefault="003C7576" w:rsidP="008E629F">
      <w:pPr>
        <w:pStyle w:val="berschrift3"/>
        <w:tabs>
          <w:tab w:val="left" w:pos="9923"/>
        </w:tabs>
        <w:spacing w:line="240" w:lineRule="auto"/>
        <w:ind w:left="0" w:right="281"/>
        <w:rPr>
          <w:b w:val="0"/>
          <w:sz w:val="32"/>
          <w:szCs w:val="32"/>
          <w:lang w:val="de-AT"/>
        </w:rPr>
      </w:pPr>
      <w:r w:rsidRPr="00CF62B6">
        <w:rPr>
          <w:b w:val="0"/>
          <w:sz w:val="32"/>
          <w:szCs w:val="32"/>
          <w:lang w:val="en-US"/>
        </w:rPr>
        <w:t>Thursday</w:t>
      </w:r>
      <w:r w:rsidR="004601D1" w:rsidRPr="00CF62B6">
        <w:rPr>
          <w:b w:val="0"/>
          <w:sz w:val="32"/>
          <w:szCs w:val="32"/>
          <w:lang w:val="en-US"/>
        </w:rPr>
        <w:t xml:space="preserve">, </w:t>
      </w:r>
      <w:r w:rsidR="006A14F8" w:rsidRPr="00CF62B6">
        <w:rPr>
          <w:b w:val="0"/>
          <w:sz w:val="32"/>
          <w:szCs w:val="32"/>
          <w:lang w:val="en-US"/>
        </w:rPr>
        <w:t xml:space="preserve">20. </w:t>
      </w:r>
      <w:r w:rsidR="006A14F8">
        <w:rPr>
          <w:b w:val="0"/>
          <w:sz w:val="32"/>
          <w:szCs w:val="32"/>
          <w:lang w:val="de-AT"/>
        </w:rPr>
        <w:t>June 2024</w:t>
      </w:r>
      <w:r w:rsidR="00D26B8E" w:rsidRPr="00037680">
        <w:rPr>
          <w:b w:val="0"/>
          <w:sz w:val="32"/>
          <w:szCs w:val="32"/>
          <w:lang w:val="de-AT"/>
        </w:rPr>
        <w:t>, 1</w:t>
      </w:r>
      <w:r w:rsidR="00A15FA8" w:rsidRPr="00037680">
        <w:rPr>
          <w:b w:val="0"/>
          <w:sz w:val="32"/>
          <w:szCs w:val="32"/>
          <w:lang w:val="de-AT"/>
        </w:rPr>
        <w:t>6</w:t>
      </w:r>
      <w:r w:rsidR="00D26B8E" w:rsidRPr="00037680">
        <w:rPr>
          <w:b w:val="0"/>
          <w:sz w:val="32"/>
          <w:szCs w:val="32"/>
          <w:lang w:val="de-AT"/>
        </w:rPr>
        <w:t>:</w:t>
      </w:r>
      <w:r w:rsidR="004601D1" w:rsidRPr="00037680">
        <w:rPr>
          <w:b w:val="0"/>
          <w:sz w:val="32"/>
          <w:szCs w:val="32"/>
          <w:lang w:val="de-AT"/>
        </w:rPr>
        <w:t>30</w:t>
      </w:r>
      <w:r w:rsidR="00D26B8E" w:rsidRPr="00037680">
        <w:rPr>
          <w:b w:val="0"/>
          <w:sz w:val="32"/>
          <w:szCs w:val="32"/>
          <w:lang w:val="de-AT"/>
        </w:rPr>
        <w:t xml:space="preserve"> </w:t>
      </w:r>
      <w:r w:rsidR="00F608B0" w:rsidRPr="00037680">
        <w:rPr>
          <w:b w:val="0"/>
          <w:sz w:val="32"/>
          <w:szCs w:val="32"/>
          <w:lang w:val="de-AT"/>
        </w:rPr>
        <w:t>o'clock</w:t>
      </w:r>
    </w:p>
    <w:p w14:paraId="005BD9FF" w14:textId="77777777" w:rsidR="0054283F" w:rsidRPr="00037680" w:rsidRDefault="0054283F" w:rsidP="0090582B">
      <w:pPr>
        <w:tabs>
          <w:tab w:val="left" w:pos="9923"/>
        </w:tabs>
        <w:ind w:right="281"/>
        <w:rPr>
          <w:sz w:val="16"/>
        </w:rPr>
      </w:pPr>
    </w:p>
    <w:p w14:paraId="5EC6C867" w14:textId="77777777" w:rsidR="0054283F" w:rsidRPr="00037680" w:rsidRDefault="0054283F" w:rsidP="008E629F">
      <w:pPr>
        <w:tabs>
          <w:tab w:val="left" w:pos="9923"/>
        </w:tabs>
        <w:ind w:right="281"/>
        <w:jc w:val="center"/>
        <w:rPr>
          <w:sz w:val="16"/>
        </w:rPr>
      </w:pPr>
    </w:p>
    <w:p w14:paraId="0B02FD2D" w14:textId="77777777" w:rsidR="00B0781D" w:rsidRPr="00CF62B6" w:rsidRDefault="003A6CD1" w:rsidP="008E629F">
      <w:pPr>
        <w:tabs>
          <w:tab w:val="left" w:pos="-1985"/>
          <w:tab w:val="left" w:pos="9923"/>
        </w:tabs>
        <w:spacing w:line="312" w:lineRule="exact"/>
        <w:ind w:right="281"/>
        <w:jc w:val="center"/>
        <w:rPr>
          <w:sz w:val="18"/>
          <w:szCs w:val="18"/>
          <w:lang w:val="en-US"/>
        </w:rPr>
      </w:pPr>
      <w:r w:rsidRPr="00037680">
        <w:rPr>
          <w:b/>
          <w:sz w:val="32"/>
          <w:lang w:val="de-DE"/>
        </w:rPr>
        <w:t>1090 Wien, Währinger Str. 17, "Kavalierstrakt",</w:t>
      </w:r>
      <w:r w:rsidRPr="00037680">
        <w:rPr>
          <w:b/>
          <w:sz w:val="32"/>
          <w:lang w:val="de-DE"/>
        </w:rPr>
        <w:br/>
        <w:t xml:space="preserve">1. </w:t>
      </w:r>
      <w:r w:rsidRPr="00CF62B6">
        <w:rPr>
          <w:b/>
          <w:sz w:val="32"/>
          <w:lang w:val="en-US"/>
        </w:rPr>
        <w:t>Stoc</w:t>
      </w:r>
      <w:r w:rsidR="00CF762B" w:rsidRPr="00CF62B6">
        <w:rPr>
          <w:b/>
          <w:sz w:val="32"/>
          <w:lang w:val="en-US"/>
        </w:rPr>
        <w:t>k, Victor-Franz-Hess</w:t>
      </w:r>
      <w:r w:rsidR="00235C8D" w:rsidRPr="00CF62B6">
        <w:rPr>
          <w:b/>
          <w:sz w:val="32"/>
          <w:lang w:val="en-US"/>
        </w:rPr>
        <w:t xml:space="preserve"> </w:t>
      </w:r>
      <w:proofErr w:type="spellStart"/>
      <w:r w:rsidRPr="00CF62B6">
        <w:rPr>
          <w:b/>
          <w:sz w:val="32"/>
          <w:lang w:val="en-US"/>
        </w:rPr>
        <w:t>Hörsaal</w:t>
      </w:r>
      <w:proofErr w:type="spellEnd"/>
    </w:p>
    <w:p w14:paraId="71635F7A" w14:textId="77777777" w:rsidR="0090582B" w:rsidRPr="00CF62B6" w:rsidRDefault="0090582B" w:rsidP="008E629F">
      <w:pPr>
        <w:tabs>
          <w:tab w:val="left" w:pos="2280"/>
          <w:tab w:val="left" w:pos="9923"/>
        </w:tabs>
        <w:spacing w:line="240" w:lineRule="exact"/>
        <w:ind w:right="281"/>
        <w:rPr>
          <w:sz w:val="28"/>
          <w:szCs w:val="28"/>
          <w:lang w:val="en-US"/>
        </w:rPr>
      </w:pPr>
    </w:p>
    <w:p w14:paraId="0C52BD24" w14:textId="77777777" w:rsidR="00305473" w:rsidRPr="00CF62B6" w:rsidRDefault="00305473" w:rsidP="008E629F">
      <w:pPr>
        <w:tabs>
          <w:tab w:val="left" w:pos="2280"/>
          <w:tab w:val="left" w:pos="9923"/>
        </w:tabs>
        <w:spacing w:line="240" w:lineRule="exact"/>
        <w:ind w:right="423"/>
        <w:rPr>
          <w:sz w:val="28"/>
          <w:szCs w:val="28"/>
          <w:lang w:val="en-US"/>
        </w:rPr>
      </w:pPr>
    </w:p>
    <w:p w14:paraId="5D2EBE41" w14:textId="77777777" w:rsidR="00263138" w:rsidRPr="00CF62B6" w:rsidRDefault="00263138" w:rsidP="008E629F">
      <w:pPr>
        <w:tabs>
          <w:tab w:val="left" w:pos="2280"/>
          <w:tab w:val="left" w:pos="9923"/>
        </w:tabs>
        <w:spacing w:line="240" w:lineRule="exact"/>
        <w:ind w:right="423"/>
        <w:rPr>
          <w:sz w:val="28"/>
          <w:szCs w:val="28"/>
          <w:lang w:val="en-US"/>
        </w:rPr>
      </w:pPr>
    </w:p>
    <w:p w14:paraId="6545BBF2" w14:textId="1401C478" w:rsidR="00257472" w:rsidRPr="00CF62B6" w:rsidRDefault="000D45A2" w:rsidP="008E629F">
      <w:pPr>
        <w:tabs>
          <w:tab w:val="left" w:pos="2280"/>
        </w:tabs>
        <w:spacing w:line="240" w:lineRule="exact"/>
        <w:ind w:right="281"/>
        <w:rPr>
          <w:sz w:val="28"/>
          <w:lang w:val="en-US"/>
        </w:rPr>
      </w:pPr>
      <w:r w:rsidRPr="00CF62B6">
        <w:rPr>
          <w:sz w:val="28"/>
          <w:lang w:val="en-US"/>
        </w:rPr>
        <w:t xml:space="preserve"> </w:t>
      </w:r>
      <w:r w:rsidR="006F0920" w:rsidRPr="00CF62B6">
        <w:rPr>
          <w:sz w:val="28"/>
          <w:lang w:val="en-US"/>
        </w:rPr>
        <w:t xml:space="preserve">                          </w:t>
      </w:r>
      <w:r w:rsidRPr="00CF62B6">
        <w:rPr>
          <w:sz w:val="28"/>
          <w:lang w:val="en-US"/>
        </w:rPr>
        <w:t xml:space="preserve"> </w:t>
      </w:r>
      <w:r w:rsidR="006F0920" w:rsidRPr="00CF62B6">
        <w:rPr>
          <w:sz w:val="28"/>
          <w:lang w:val="en-US"/>
        </w:rPr>
        <w:t>K. Hain</w:t>
      </w:r>
      <w:r w:rsidRPr="00CF62B6">
        <w:rPr>
          <w:sz w:val="28"/>
          <w:lang w:val="en-US"/>
        </w:rPr>
        <w:t xml:space="preserve">          </w:t>
      </w:r>
      <w:r w:rsidR="00D4316E" w:rsidRPr="00CF62B6">
        <w:rPr>
          <w:sz w:val="28"/>
          <w:lang w:val="en-US"/>
        </w:rPr>
        <w:t xml:space="preserve">  </w:t>
      </w:r>
      <w:r w:rsidR="00A2473F" w:rsidRPr="00CF62B6">
        <w:rPr>
          <w:sz w:val="28"/>
          <w:lang w:val="en-US"/>
        </w:rPr>
        <w:t xml:space="preserve">     </w:t>
      </w:r>
      <w:r w:rsidR="003E6F4C" w:rsidRPr="00CF62B6">
        <w:rPr>
          <w:sz w:val="28"/>
          <w:lang w:val="en-US"/>
        </w:rPr>
        <w:t xml:space="preserve"> </w:t>
      </w:r>
      <w:r w:rsidR="00A2473F" w:rsidRPr="00CF62B6">
        <w:rPr>
          <w:sz w:val="28"/>
          <w:lang w:val="en-US"/>
        </w:rPr>
        <w:t xml:space="preserve"> </w:t>
      </w:r>
      <w:r w:rsidR="00A2473F" w:rsidRPr="00CF62B6">
        <w:rPr>
          <w:sz w:val="28"/>
          <w:lang w:val="en-US"/>
        </w:rPr>
        <w:tab/>
      </w:r>
      <w:r w:rsidR="00A2473F" w:rsidRPr="00CF62B6">
        <w:rPr>
          <w:sz w:val="28"/>
          <w:lang w:val="en-US"/>
        </w:rPr>
        <w:tab/>
      </w:r>
      <w:r w:rsidR="00A2473F" w:rsidRPr="00CF62B6">
        <w:rPr>
          <w:sz w:val="28"/>
          <w:lang w:val="en-US"/>
        </w:rPr>
        <w:tab/>
      </w:r>
      <w:r w:rsidR="00A2473F" w:rsidRPr="00CF62B6">
        <w:rPr>
          <w:sz w:val="28"/>
          <w:lang w:val="en-US"/>
        </w:rPr>
        <w:tab/>
        <w:t xml:space="preserve">    </w:t>
      </w:r>
      <w:r w:rsidR="006F0920" w:rsidRPr="00CF62B6">
        <w:rPr>
          <w:sz w:val="28"/>
          <w:lang w:val="en-US"/>
        </w:rPr>
        <w:t>R. Golser</w:t>
      </w:r>
      <w:r w:rsidRPr="00CF62B6">
        <w:rPr>
          <w:sz w:val="28"/>
          <w:lang w:val="en-US"/>
        </w:rPr>
        <w:t xml:space="preserve"> </w:t>
      </w:r>
      <w:r w:rsidR="00D4316E" w:rsidRPr="00CF62B6">
        <w:rPr>
          <w:sz w:val="28"/>
          <w:lang w:val="en-US"/>
        </w:rPr>
        <w:t xml:space="preserve">        </w:t>
      </w:r>
      <w:r w:rsidRPr="00CF62B6">
        <w:rPr>
          <w:sz w:val="28"/>
          <w:lang w:val="en-US"/>
        </w:rPr>
        <w:t xml:space="preserve">                   </w:t>
      </w:r>
    </w:p>
    <w:sectPr w:rsidR="00257472" w:rsidRPr="00CF62B6" w:rsidSect="005971F8">
      <w:type w:val="continuous"/>
      <w:pgSz w:w="11906" w:h="16838"/>
      <w:pgMar w:top="312" w:right="1133"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103AB"/>
    <w:multiLevelType w:val="hybridMultilevel"/>
    <w:tmpl w:val="E282100C"/>
    <w:lvl w:ilvl="0" w:tplc="88C8E10E">
      <w:start w:val="1"/>
      <w:numFmt w:val="bullet"/>
      <w:lvlText w:val="-"/>
      <w:lvlJc w:val="left"/>
      <w:pPr>
        <w:ind w:left="1004" w:hanging="360"/>
      </w:pPr>
      <w:rPr>
        <w:rFonts w:ascii="Calibri" w:eastAsiaTheme="minorHAnsi" w:hAnsi="Calibri" w:cs="Calibri"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 w15:restartNumberingAfterBreak="0">
    <w:nsid w:val="1F2E5F84"/>
    <w:multiLevelType w:val="hybridMultilevel"/>
    <w:tmpl w:val="0310F7F6"/>
    <w:lvl w:ilvl="0" w:tplc="4A22812C">
      <w:start w:val="1"/>
      <w:numFmt w:val="upperRoman"/>
      <w:lvlText w:val="(%1)"/>
      <w:lvlJc w:val="left"/>
      <w:pPr>
        <w:ind w:left="1004" w:hanging="72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2" w15:restartNumberingAfterBreak="0">
    <w:nsid w:val="6AB7418C"/>
    <w:multiLevelType w:val="hybridMultilevel"/>
    <w:tmpl w:val="7DB612C2"/>
    <w:lvl w:ilvl="0" w:tplc="88C8E10E">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E9"/>
    <w:rsid w:val="000211C6"/>
    <w:rsid w:val="000279D7"/>
    <w:rsid w:val="00037680"/>
    <w:rsid w:val="00052DF0"/>
    <w:rsid w:val="00060E0D"/>
    <w:rsid w:val="000634C1"/>
    <w:rsid w:val="00095E15"/>
    <w:rsid w:val="000B6755"/>
    <w:rsid w:val="000D45A2"/>
    <w:rsid w:val="000E56EC"/>
    <w:rsid w:val="000E68B6"/>
    <w:rsid w:val="001108C5"/>
    <w:rsid w:val="001122FB"/>
    <w:rsid w:val="00134EB8"/>
    <w:rsid w:val="001419C9"/>
    <w:rsid w:val="0017349A"/>
    <w:rsid w:val="00182EA8"/>
    <w:rsid w:val="001A33AB"/>
    <w:rsid w:val="001D0055"/>
    <w:rsid w:val="001E72B8"/>
    <w:rsid w:val="001F1315"/>
    <w:rsid w:val="001F29F4"/>
    <w:rsid w:val="00231DD9"/>
    <w:rsid w:val="00235C8D"/>
    <w:rsid w:val="00257472"/>
    <w:rsid w:val="00263138"/>
    <w:rsid w:val="00275E48"/>
    <w:rsid w:val="0029209A"/>
    <w:rsid w:val="0029420E"/>
    <w:rsid w:val="002B25F1"/>
    <w:rsid w:val="002B7B2C"/>
    <w:rsid w:val="002C7658"/>
    <w:rsid w:val="002E01E2"/>
    <w:rsid w:val="00305473"/>
    <w:rsid w:val="003816B3"/>
    <w:rsid w:val="0039004D"/>
    <w:rsid w:val="003A6CD1"/>
    <w:rsid w:val="003B0850"/>
    <w:rsid w:val="003C02CE"/>
    <w:rsid w:val="003C7576"/>
    <w:rsid w:val="003E16B4"/>
    <w:rsid w:val="003E6F4C"/>
    <w:rsid w:val="00425609"/>
    <w:rsid w:val="004505EE"/>
    <w:rsid w:val="00451EC1"/>
    <w:rsid w:val="004547C4"/>
    <w:rsid w:val="004601D1"/>
    <w:rsid w:val="00476DE3"/>
    <w:rsid w:val="00492565"/>
    <w:rsid w:val="00496707"/>
    <w:rsid w:val="004A384D"/>
    <w:rsid w:val="004A5876"/>
    <w:rsid w:val="004F0184"/>
    <w:rsid w:val="004F28EB"/>
    <w:rsid w:val="005118EC"/>
    <w:rsid w:val="00516BE8"/>
    <w:rsid w:val="005257DD"/>
    <w:rsid w:val="00525DE1"/>
    <w:rsid w:val="00536DD0"/>
    <w:rsid w:val="0054283F"/>
    <w:rsid w:val="005706E0"/>
    <w:rsid w:val="0058263C"/>
    <w:rsid w:val="005971F8"/>
    <w:rsid w:val="005A31D6"/>
    <w:rsid w:val="005D477C"/>
    <w:rsid w:val="005F51F2"/>
    <w:rsid w:val="0061718C"/>
    <w:rsid w:val="00620067"/>
    <w:rsid w:val="006442F5"/>
    <w:rsid w:val="00672330"/>
    <w:rsid w:val="006807FC"/>
    <w:rsid w:val="00681CA4"/>
    <w:rsid w:val="00691ECC"/>
    <w:rsid w:val="0069571A"/>
    <w:rsid w:val="006A14F8"/>
    <w:rsid w:val="006A1F14"/>
    <w:rsid w:val="006C7087"/>
    <w:rsid w:val="006F0920"/>
    <w:rsid w:val="00711BDA"/>
    <w:rsid w:val="00734773"/>
    <w:rsid w:val="00744CCC"/>
    <w:rsid w:val="00766316"/>
    <w:rsid w:val="00774D3A"/>
    <w:rsid w:val="007843F6"/>
    <w:rsid w:val="007868F0"/>
    <w:rsid w:val="00790780"/>
    <w:rsid w:val="00794C5B"/>
    <w:rsid w:val="007C7270"/>
    <w:rsid w:val="007C770E"/>
    <w:rsid w:val="007D6566"/>
    <w:rsid w:val="00800072"/>
    <w:rsid w:val="00850A60"/>
    <w:rsid w:val="008806FF"/>
    <w:rsid w:val="008A5DC1"/>
    <w:rsid w:val="008B674F"/>
    <w:rsid w:val="008E629F"/>
    <w:rsid w:val="008E6A2D"/>
    <w:rsid w:val="008E6C86"/>
    <w:rsid w:val="0090582B"/>
    <w:rsid w:val="00907092"/>
    <w:rsid w:val="00925950"/>
    <w:rsid w:val="00934349"/>
    <w:rsid w:val="00954C07"/>
    <w:rsid w:val="00955ABE"/>
    <w:rsid w:val="00985B97"/>
    <w:rsid w:val="009C6060"/>
    <w:rsid w:val="009C683D"/>
    <w:rsid w:val="009D2C65"/>
    <w:rsid w:val="00A15FA8"/>
    <w:rsid w:val="00A17246"/>
    <w:rsid w:val="00A2473F"/>
    <w:rsid w:val="00A41135"/>
    <w:rsid w:val="00A513A9"/>
    <w:rsid w:val="00A648D5"/>
    <w:rsid w:val="00A8620B"/>
    <w:rsid w:val="00A93111"/>
    <w:rsid w:val="00AC4EEB"/>
    <w:rsid w:val="00B002AA"/>
    <w:rsid w:val="00B01F5C"/>
    <w:rsid w:val="00B0781D"/>
    <w:rsid w:val="00B11B94"/>
    <w:rsid w:val="00B3224D"/>
    <w:rsid w:val="00B44BC5"/>
    <w:rsid w:val="00B45389"/>
    <w:rsid w:val="00B929A5"/>
    <w:rsid w:val="00B95E08"/>
    <w:rsid w:val="00BE36F8"/>
    <w:rsid w:val="00C2552C"/>
    <w:rsid w:val="00C35FE9"/>
    <w:rsid w:val="00C525F1"/>
    <w:rsid w:val="00C5295C"/>
    <w:rsid w:val="00C624A7"/>
    <w:rsid w:val="00C75BA5"/>
    <w:rsid w:val="00C775FA"/>
    <w:rsid w:val="00C8354B"/>
    <w:rsid w:val="00C92608"/>
    <w:rsid w:val="00C946B2"/>
    <w:rsid w:val="00C95E5F"/>
    <w:rsid w:val="00CE2571"/>
    <w:rsid w:val="00CE44FB"/>
    <w:rsid w:val="00CE6C2E"/>
    <w:rsid w:val="00CF62B6"/>
    <w:rsid w:val="00CF762B"/>
    <w:rsid w:val="00D011AD"/>
    <w:rsid w:val="00D01631"/>
    <w:rsid w:val="00D07675"/>
    <w:rsid w:val="00D26B8E"/>
    <w:rsid w:val="00D4316E"/>
    <w:rsid w:val="00DA279A"/>
    <w:rsid w:val="00DA44E5"/>
    <w:rsid w:val="00DA5762"/>
    <w:rsid w:val="00DE2526"/>
    <w:rsid w:val="00DE323B"/>
    <w:rsid w:val="00DE79B7"/>
    <w:rsid w:val="00E52595"/>
    <w:rsid w:val="00E84C42"/>
    <w:rsid w:val="00E96EF8"/>
    <w:rsid w:val="00EA047C"/>
    <w:rsid w:val="00EB5D42"/>
    <w:rsid w:val="00EE556C"/>
    <w:rsid w:val="00F06641"/>
    <w:rsid w:val="00F0695A"/>
    <w:rsid w:val="00F249EF"/>
    <w:rsid w:val="00F376E0"/>
    <w:rsid w:val="00F54B77"/>
    <w:rsid w:val="00F56D24"/>
    <w:rsid w:val="00F608B0"/>
    <w:rsid w:val="00F63876"/>
    <w:rsid w:val="00F66CF8"/>
    <w:rsid w:val="00F74F65"/>
    <w:rsid w:val="00F83E0E"/>
    <w:rsid w:val="00F91D59"/>
    <w:rsid w:val="00F96F93"/>
    <w:rsid w:val="00FB235D"/>
    <w:rsid w:val="00FC5D78"/>
    <w:rsid w:val="00FF1B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9ED96"/>
  <w15:chartTrackingRefBased/>
  <w15:docId w15:val="{B0191001-E20E-486D-A266-2F6F47A6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rPr>
  </w:style>
  <w:style w:type="paragraph" w:styleId="berschrift1">
    <w:name w:val="heading 1"/>
    <w:basedOn w:val="Standard"/>
    <w:next w:val="Standard"/>
    <w:qFormat/>
    <w:pPr>
      <w:keepNext/>
      <w:ind w:left="4248" w:firstLine="1872"/>
      <w:outlineLvl w:val="0"/>
    </w:pPr>
    <w:rPr>
      <w:rFonts w:ascii="Georgia" w:hAnsi="Georgia"/>
      <w:sz w:val="36"/>
    </w:rPr>
  </w:style>
  <w:style w:type="paragraph" w:styleId="berschrift2">
    <w:name w:val="heading 2"/>
    <w:basedOn w:val="Standard"/>
    <w:next w:val="Standard"/>
    <w:qFormat/>
    <w:pPr>
      <w:keepNext/>
      <w:ind w:left="4248" w:firstLine="1872"/>
      <w:outlineLvl w:val="1"/>
    </w:pPr>
    <w:rPr>
      <w:b/>
      <w:bCs/>
    </w:rPr>
  </w:style>
  <w:style w:type="paragraph" w:styleId="berschrift3">
    <w:name w:val="heading 3"/>
    <w:basedOn w:val="Standard"/>
    <w:next w:val="Standard"/>
    <w:link w:val="berschrift3Zchn"/>
    <w:qFormat/>
    <w:pPr>
      <w:keepNext/>
      <w:tabs>
        <w:tab w:val="left" w:pos="737"/>
        <w:tab w:val="left" w:pos="1584"/>
        <w:tab w:val="left" w:pos="2280"/>
      </w:tabs>
      <w:spacing w:line="240" w:lineRule="exact"/>
      <w:ind w:left="1134" w:right="1191"/>
      <w:jc w:val="center"/>
      <w:outlineLvl w:val="2"/>
    </w:pPr>
    <w:rPr>
      <w:b/>
      <w:noProof/>
      <w:sz w:val="28"/>
      <w:szCs w:val="20"/>
      <w:lang w:val="de-DE"/>
    </w:rPr>
  </w:style>
  <w:style w:type="paragraph" w:styleId="berschrift4">
    <w:name w:val="heading 4"/>
    <w:basedOn w:val="Standard"/>
    <w:next w:val="Standard"/>
    <w:qFormat/>
    <w:pPr>
      <w:keepNext/>
      <w:jc w:val="center"/>
      <w:outlineLvl w:val="3"/>
    </w:pPr>
    <w:rPr>
      <w:sz w:val="40"/>
      <w:lang w:val="it-IT" w:eastAsia="it-IT"/>
    </w:rPr>
  </w:style>
  <w:style w:type="paragraph" w:styleId="berschrift5">
    <w:name w:val="heading 5"/>
    <w:basedOn w:val="Standard"/>
    <w:next w:val="Standard"/>
    <w:qFormat/>
    <w:pPr>
      <w:keepNext/>
      <w:outlineLvl w:val="4"/>
    </w:pPr>
    <w:rPr>
      <w:b/>
      <w:bCs/>
      <w:sz w:val="36"/>
      <w:lang w:val="de-DE"/>
    </w:rPr>
  </w:style>
  <w:style w:type="paragraph" w:styleId="berschrift6">
    <w:name w:val="heading 6"/>
    <w:basedOn w:val="Standard"/>
    <w:next w:val="Standard"/>
    <w:qFormat/>
    <w:pPr>
      <w:keepNext/>
      <w:outlineLvl w:val="5"/>
    </w:pPr>
    <w:rPr>
      <w:sz w:val="28"/>
      <w:lang w:val="de-DE"/>
    </w:rPr>
  </w:style>
  <w:style w:type="paragraph" w:styleId="berschrift7">
    <w:name w:val="heading 7"/>
    <w:basedOn w:val="Standard"/>
    <w:next w:val="Standard"/>
    <w:qFormat/>
    <w:pPr>
      <w:keepNext/>
      <w:outlineLvl w:val="6"/>
    </w:pPr>
    <w:rPr>
      <w:b/>
      <w:bCs/>
      <w:sz w:val="44"/>
      <w:szCs w:val="28"/>
      <w:lang w:val="en-GB"/>
    </w:rPr>
  </w:style>
  <w:style w:type="paragraph" w:styleId="berschrift8">
    <w:name w:val="heading 8"/>
    <w:basedOn w:val="Standard"/>
    <w:next w:val="Standard"/>
    <w:qFormat/>
    <w:pPr>
      <w:keepNext/>
      <w:spacing w:line="280" w:lineRule="exact"/>
      <w:ind w:right="-56"/>
      <w:jc w:val="center"/>
      <w:outlineLvl w:val="7"/>
    </w:pPr>
    <w:rPr>
      <w:noProof/>
      <w:sz w:val="28"/>
      <w:szCs w:val="20"/>
      <w:lang w:val="de-DE"/>
    </w:rPr>
  </w:style>
  <w:style w:type="paragraph" w:styleId="berschrift9">
    <w:name w:val="heading 9"/>
    <w:basedOn w:val="Standard"/>
    <w:next w:val="Standard"/>
    <w:qFormat/>
    <w:pPr>
      <w:keepNext/>
      <w:outlineLvl w:val="8"/>
    </w:pPr>
    <w:rPr>
      <w:bCs/>
      <w:sz w:val="32"/>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rFonts w:ascii="Georgia" w:hAnsi="Georgia"/>
      <w:sz w:val="20"/>
      <w:szCs w:val="20"/>
    </w:rPr>
  </w:style>
  <w:style w:type="paragraph" w:styleId="Textkrper2">
    <w:name w:val="Body Text 2"/>
    <w:basedOn w:val="Standard"/>
    <w:semiHidden/>
    <w:pPr>
      <w:jc w:val="both"/>
    </w:pPr>
    <w:rPr>
      <w:sz w:val="28"/>
      <w:lang w:val="it-IT" w:eastAsia="it-IT"/>
    </w:rPr>
  </w:style>
  <w:style w:type="paragraph" w:styleId="Textkrper">
    <w:name w:val="Body Text"/>
    <w:basedOn w:val="Standard"/>
    <w:semiHidden/>
    <w:rPr>
      <w:sz w:val="28"/>
    </w:rPr>
  </w:style>
  <w:style w:type="paragraph" w:styleId="Textkrper3">
    <w:name w:val="Body Text 3"/>
    <w:basedOn w:val="Standard"/>
    <w:semiHidden/>
    <w:pPr>
      <w:jc w:val="center"/>
    </w:pPr>
    <w:rPr>
      <w:sz w:val="32"/>
      <w:szCs w:val="20"/>
      <w:lang w:val="en-GB"/>
    </w:rPr>
  </w:style>
  <w:style w:type="paragraph" w:customStyle="1" w:styleId="DefaultLTTitel">
    <w:name w:val="Default~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92" w:lineRule="auto"/>
    </w:pPr>
    <w:rPr>
      <w:rFonts w:ascii="Tahoma" w:eastAsia="Tahoma" w:hAnsi="Tahoma" w:cs="Tahoma"/>
      <w:b/>
      <w:bCs/>
      <w:color w:val="000000"/>
      <w:kern w:val="1"/>
      <w:sz w:val="88"/>
      <w:szCs w:val="88"/>
      <w:lang w:val="en-US"/>
    </w:rPr>
  </w:style>
  <w:style w:type="paragraph" w:styleId="Blocktext">
    <w:name w:val="Block Text"/>
    <w:basedOn w:val="Standard"/>
    <w:semiHidden/>
    <w:pPr>
      <w:ind w:left="357" w:right="482"/>
      <w:jc w:val="both"/>
    </w:pPr>
    <w:rPr>
      <w:sz w:val="28"/>
      <w:lang w:val="en-GB"/>
    </w:rPr>
  </w:style>
  <w:style w:type="character" w:customStyle="1" w:styleId="persinstitut">
    <w:name w:val="pers_institut"/>
    <w:basedOn w:val="Absatz-Standardschriftart"/>
  </w:style>
  <w:style w:type="paragraph" w:styleId="HTMLVorformatiert">
    <w:name w:val="HTML Preformatted"/>
    <w:basedOn w:val="Standard"/>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character" w:customStyle="1" w:styleId="HTMLVorformatiertZchn">
    <w:name w:val="HTML Vorformatiert Zchn"/>
    <w:rPr>
      <w:rFonts w:ascii="Courier New" w:hAnsi="Courier New" w:cs="Courier New"/>
      <w:color w:val="000000"/>
      <w:lang w:val="de-DE" w:eastAsia="de-DE"/>
    </w:rPr>
  </w:style>
  <w:style w:type="paragraph" w:customStyle="1" w:styleId="BalloonText1">
    <w:name w:val="Balloon Text1"/>
    <w:basedOn w:val="Standard"/>
    <w:rPr>
      <w:rFonts w:ascii="Tahoma" w:hAnsi="Tahoma" w:cs="Tahoma"/>
      <w:sz w:val="16"/>
      <w:szCs w:val="16"/>
    </w:rPr>
  </w:style>
  <w:style w:type="character" w:customStyle="1" w:styleId="CharChar">
    <w:name w:val="Char Char"/>
    <w:rPr>
      <w:rFonts w:ascii="Tahoma" w:hAnsi="Tahoma" w:cs="Tahoma"/>
      <w:sz w:val="16"/>
      <w:szCs w:val="16"/>
      <w:lang w:eastAsia="de-DE"/>
    </w:rPr>
  </w:style>
  <w:style w:type="paragraph" w:styleId="Titel">
    <w:name w:val="Title"/>
    <w:basedOn w:val="Standard"/>
    <w:qFormat/>
    <w:pPr>
      <w:suppressAutoHyphens/>
      <w:spacing w:after="240"/>
      <w:jc w:val="center"/>
      <w:outlineLvl w:val="0"/>
    </w:pPr>
    <w:rPr>
      <w:rFonts w:ascii="Arial" w:hAnsi="Arial" w:cs="Arial"/>
      <w:b/>
      <w:bCs/>
      <w:kern w:val="28"/>
      <w:szCs w:val="32"/>
      <w:lang w:val="en-GB" w:eastAsia="ar-SA"/>
    </w:rPr>
  </w:style>
  <w:style w:type="paragraph" w:customStyle="1" w:styleId="TextBody">
    <w:name w:val="Text Body"/>
    <w:basedOn w:val="Textkrper"/>
    <w:pPr>
      <w:suppressAutoHyphens/>
      <w:spacing w:before="240"/>
      <w:contextualSpacing/>
      <w:jc w:val="both"/>
    </w:pPr>
    <w:rPr>
      <w:rFonts w:ascii="Arial" w:hAnsi="Arial" w:cs="Arial"/>
      <w:sz w:val="20"/>
      <w:szCs w:val="20"/>
      <w:lang w:val="en-GB" w:eastAsia="ar-SA"/>
    </w:rPr>
  </w:style>
  <w:style w:type="paragraph" w:styleId="Sprechblasentext">
    <w:name w:val="Balloon Text"/>
    <w:basedOn w:val="Standard"/>
    <w:link w:val="SprechblasentextZchn"/>
    <w:uiPriority w:val="99"/>
    <w:semiHidden/>
    <w:unhideWhenUsed/>
    <w:rsid w:val="00C35FE9"/>
    <w:rPr>
      <w:rFonts w:ascii="Tahoma" w:hAnsi="Tahoma" w:cs="Tahoma"/>
      <w:sz w:val="16"/>
      <w:szCs w:val="16"/>
    </w:rPr>
  </w:style>
  <w:style w:type="character" w:customStyle="1" w:styleId="SprechblasentextZchn">
    <w:name w:val="Sprechblasentext Zchn"/>
    <w:link w:val="Sprechblasentext"/>
    <w:uiPriority w:val="99"/>
    <w:semiHidden/>
    <w:rsid w:val="00C35FE9"/>
    <w:rPr>
      <w:rFonts w:ascii="Tahoma" w:hAnsi="Tahoma" w:cs="Tahoma"/>
      <w:sz w:val="16"/>
      <w:szCs w:val="16"/>
      <w:lang w:eastAsia="de-DE"/>
    </w:rPr>
  </w:style>
  <w:style w:type="paragraph" w:styleId="StandardWeb">
    <w:name w:val="Normal (Web)"/>
    <w:basedOn w:val="Standard"/>
    <w:semiHidden/>
    <w:rsid w:val="00B002AA"/>
    <w:pPr>
      <w:spacing w:before="100" w:beforeAutospacing="1" w:after="119"/>
    </w:pPr>
    <w:rPr>
      <w:lang w:val="de-DE"/>
    </w:rPr>
  </w:style>
  <w:style w:type="character" w:styleId="Kommentarzeichen">
    <w:name w:val="annotation reference"/>
    <w:uiPriority w:val="99"/>
    <w:semiHidden/>
    <w:unhideWhenUsed/>
    <w:rsid w:val="007D6566"/>
    <w:rPr>
      <w:sz w:val="16"/>
      <w:szCs w:val="16"/>
    </w:rPr>
  </w:style>
  <w:style w:type="paragraph" w:styleId="Kommentartext">
    <w:name w:val="annotation text"/>
    <w:basedOn w:val="Standard"/>
    <w:link w:val="KommentartextZchn"/>
    <w:uiPriority w:val="99"/>
    <w:semiHidden/>
    <w:unhideWhenUsed/>
    <w:rsid w:val="007D6566"/>
    <w:rPr>
      <w:sz w:val="20"/>
      <w:szCs w:val="20"/>
    </w:rPr>
  </w:style>
  <w:style w:type="character" w:customStyle="1" w:styleId="KommentartextZchn">
    <w:name w:val="Kommentartext Zchn"/>
    <w:link w:val="Kommentartext"/>
    <w:uiPriority w:val="99"/>
    <w:semiHidden/>
    <w:rsid w:val="007D6566"/>
    <w:rPr>
      <w:lang w:val="de-AT" w:eastAsia="de-DE"/>
    </w:rPr>
  </w:style>
  <w:style w:type="paragraph" w:styleId="Kommentarthema">
    <w:name w:val="annotation subject"/>
    <w:basedOn w:val="Kommentartext"/>
    <w:next w:val="Kommentartext"/>
    <w:link w:val="KommentarthemaZchn"/>
    <w:uiPriority w:val="99"/>
    <w:semiHidden/>
    <w:unhideWhenUsed/>
    <w:rsid w:val="007D6566"/>
    <w:rPr>
      <w:b/>
      <w:bCs/>
    </w:rPr>
  </w:style>
  <w:style w:type="character" w:customStyle="1" w:styleId="KommentarthemaZchn">
    <w:name w:val="Kommentarthema Zchn"/>
    <w:link w:val="Kommentarthema"/>
    <w:uiPriority w:val="99"/>
    <w:semiHidden/>
    <w:rsid w:val="007D6566"/>
    <w:rPr>
      <w:b/>
      <w:bCs/>
      <w:lang w:val="de-AT" w:eastAsia="de-DE"/>
    </w:rPr>
  </w:style>
  <w:style w:type="character" w:customStyle="1" w:styleId="header-text">
    <w:name w:val="header-text"/>
    <w:rsid w:val="001108C5"/>
  </w:style>
  <w:style w:type="character" w:customStyle="1" w:styleId="berschrift3Zchn">
    <w:name w:val="Überschrift 3 Zchn"/>
    <w:link w:val="berschrift3"/>
    <w:rsid w:val="00F0695A"/>
    <w:rPr>
      <w:b/>
      <w:noProof/>
      <w:sz w:val="28"/>
      <w:lang w:val="de-DE" w:eastAsia="de-DE"/>
    </w:rPr>
  </w:style>
  <w:style w:type="paragraph" w:styleId="NurText">
    <w:name w:val="Plain Text"/>
    <w:basedOn w:val="Standard"/>
    <w:link w:val="NurTextZchn"/>
    <w:uiPriority w:val="99"/>
    <w:unhideWhenUsed/>
    <w:rsid w:val="00F0695A"/>
    <w:rPr>
      <w:rFonts w:ascii="Calibri" w:eastAsia="Calibri" w:hAnsi="Calibri"/>
      <w:sz w:val="22"/>
      <w:szCs w:val="21"/>
      <w:lang w:eastAsia="en-US"/>
    </w:rPr>
  </w:style>
  <w:style w:type="character" w:customStyle="1" w:styleId="NurTextZchn">
    <w:name w:val="Nur Text Zchn"/>
    <w:link w:val="NurText"/>
    <w:uiPriority w:val="99"/>
    <w:rsid w:val="00F0695A"/>
    <w:rPr>
      <w:rFonts w:ascii="Calibri" w:eastAsia="Calibri" w:hAnsi="Calibri"/>
      <w:sz w:val="22"/>
      <w:szCs w:val="21"/>
      <w:lang w:eastAsia="en-US"/>
    </w:rPr>
  </w:style>
  <w:style w:type="character" w:styleId="Hyperlink">
    <w:name w:val="Hyperlink"/>
    <w:uiPriority w:val="99"/>
    <w:unhideWhenUsed/>
    <w:rsid w:val="00F0695A"/>
    <w:rPr>
      <w:color w:val="0563C1"/>
      <w:u w:val="single"/>
    </w:rPr>
  </w:style>
  <w:style w:type="paragraph" w:customStyle="1" w:styleId="v1msonormal">
    <w:name w:val="v1msonormal"/>
    <w:basedOn w:val="Standard"/>
    <w:rsid w:val="00F56D24"/>
    <w:pPr>
      <w:spacing w:before="100" w:beforeAutospacing="1" w:after="100" w:afterAutospacing="1"/>
    </w:pPr>
    <w:rPr>
      <w:lang w:eastAsia="de-AT"/>
    </w:rPr>
  </w:style>
  <w:style w:type="paragraph" w:styleId="Listenabsatz">
    <w:name w:val="List Paragraph"/>
    <w:basedOn w:val="Standard"/>
    <w:uiPriority w:val="34"/>
    <w:qFormat/>
    <w:rsid w:val="00F91D59"/>
    <w:pPr>
      <w:spacing w:after="160" w:line="259" w:lineRule="auto"/>
      <w:ind w:left="720"/>
      <w:contextualSpacing/>
    </w:pPr>
    <w:rPr>
      <w:rFonts w:asciiTheme="minorHAnsi" w:eastAsiaTheme="minorHAnsi" w:hAnsiTheme="minorHAnsi" w:cstheme="minorBidi"/>
      <w:kern w:val="2"/>
      <w:sz w:val="22"/>
      <w:szCs w:val="22"/>
      <w:lang w:val="de-D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77569">
      <w:bodyDiv w:val="1"/>
      <w:marLeft w:val="0"/>
      <w:marRight w:val="0"/>
      <w:marTop w:val="0"/>
      <w:marBottom w:val="0"/>
      <w:divBdr>
        <w:top w:val="none" w:sz="0" w:space="0" w:color="auto"/>
        <w:left w:val="none" w:sz="0" w:space="0" w:color="auto"/>
        <w:bottom w:val="none" w:sz="0" w:space="0" w:color="auto"/>
        <w:right w:val="none" w:sz="0" w:space="0" w:color="auto"/>
      </w:divBdr>
      <w:divsChild>
        <w:div w:id="1053310927">
          <w:marLeft w:val="0"/>
          <w:marRight w:val="0"/>
          <w:marTop w:val="0"/>
          <w:marBottom w:val="0"/>
          <w:divBdr>
            <w:top w:val="none" w:sz="0" w:space="0" w:color="auto"/>
            <w:left w:val="none" w:sz="0" w:space="0" w:color="auto"/>
            <w:bottom w:val="none" w:sz="0" w:space="0" w:color="auto"/>
            <w:right w:val="none" w:sz="0" w:space="0" w:color="auto"/>
          </w:divBdr>
        </w:div>
        <w:div w:id="1967737652">
          <w:marLeft w:val="0"/>
          <w:marRight w:val="0"/>
          <w:marTop w:val="0"/>
          <w:marBottom w:val="0"/>
          <w:divBdr>
            <w:top w:val="none" w:sz="0" w:space="0" w:color="auto"/>
            <w:left w:val="none" w:sz="0" w:space="0" w:color="auto"/>
            <w:bottom w:val="none" w:sz="0" w:space="0" w:color="auto"/>
            <w:right w:val="none" w:sz="0" w:space="0" w:color="auto"/>
          </w:divBdr>
        </w:div>
      </w:divsChild>
    </w:div>
    <w:div w:id="409153917">
      <w:bodyDiv w:val="1"/>
      <w:marLeft w:val="0"/>
      <w:marRight w:val="0"/>
      <w:marTop w:val="0"/>
      <w:marBottom w:val="0"/>
      <w:divBdr>
        <w:top w:val="none" w:sz="0" w:space="0" w:color="auto"/>
        <w:left w:val="none" w:sz="0" w:space="0" w:color="auto"/>
        <w:bottom w:val="none" w:sz="0" w:space="0" w:color="auto"/>
        <w:right w:val="none" w:sz="0" w:space="0" w:color="auto"/>
      </w:divBdr>
    </w:div>
    <w:div w:id="1235122716">
      <w:bodyDiv w:val="1"/>
      <w:marLeft w:val="0"/>
      <w:marRight w:val="0"/>
      <w:marTop w:val="0"/>
      <w:marBottom w:val="0"/>
      <w:divBdr>
        <w:top w:val="none" w:sz="0" w:space="0" w:color="auto"/>
        <w:left w:val="none" w:sz="0" w:space="0" w:color="auto"/>
        <w:bottom w:val="none" w:sz="0" w:space="0" w:color="auto"/>
        <w:right w:val="none" w:sz="0" w:space="0" w:color="auto"/>
      </w:divBdr>
      <w:divsChild>
        <w:div w:id="1836799698">
          <w:marLeft w:val="0"/>
          <w:marRight w:val="0"/>
          <w:marTop w:val="0"/>
          <w:marBottom w:val="0"/>
          <w:divBdr>
            <w:top w:val="none" w:sz="0" w:space="0" w:color="auto"/>
            <w:left w:val="none" w:sz="0" w:space="0" w:color="auto"/>
            <w:bottom w:val="none" w:sz="0" w:space="0" w:color="auto"/>
            <w:right w:val="none" w:sz="0" w:space="0" w:color="auto"/>
          </w:divBdr>
          <w:divsChild>
            <w:div w:id="885600061">
              <w:marLeft w:val="0"/>
              <w:marRight w:val="0"/>
              <w:marTop w:val="0"/>
              <w:marBottom w:val="0"/>
              <w:divBdr>
                <w:top w:val="none" w:sz="0" w:space="0" w:color="auto"/>
                <w:left w:val="none" w:sz="0" w:space="0" w:color="auto"/>
                <w:bottom w:val="none" w:sz="0" w:space="0" w:color="auto"/>
                <w:right w:val="none" w:sz="0" w:space="0" w:color="auto"/>
              </w:divBdr>
            </w:div>
            <w:div w:id="1456674216">
              <w:marLeft w:val="0"/>
              <w:marRight w:val="0"/>
              <w:marTop w:val="0"/>
              <w:marBottom w:val="0"/>
              <w:divBdr>
                <w:top w:val="none" w:sz="0" w:space="0" w:color="auto"/>
                <w:left w:val="none" w:sz="0" w:space="0" w:color="auto"/>
                <w:bottom w:val="none" w:sz="0" w:space="0" w:color="auto"/>
                <w:right w:val="none" w:sz="0" w:space="0" w:color="auto"/>
              </w:divBdr>
            </w:div>
            <w:div w:id="16154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5660">
      <w:bodyDiv w:val="1"/>
      <w:marLeft w:val="0"/>
      <w:marRight w:val="0"/>
      <w:marTop w:val="0"/>
      <w:marBottom w:val="0"/>
      <w:divBdr>
        <w:top w:val="none" w:sz="0" w:space="0" w:color="auto"/>
        <w:left w:val="none" w:sz="0" w:space="0" w:color="auto"/>
        <w:bottom w:val="none" w:sz="0" w:space="0" w:color="auto"/>
        <w:right w:val="none" w:sz="0" w:space="0" w:color="auto"/>
      </w:divBdr>
      <w:divsChild>
        <w:div w:id="1569925208">
          <w:marLeft w:val="0"/>
          <w:marRight w:val="0"/>
          <w:marTop w:val="0"/>
          <w:marBottom w:val="0"/>
          <w:divBdr>
            <w:top w:val="none" w:sz="0" w:space="0" w:color="auto"/>
            <w:left w:val="none" w:sz="0" w:space="0" w:color="auto"/>
            <w:bottom w:val="none" w:sz="0" w:space="0" w:color="auto"/>
            <w:right w:val="none" w:sz="0" w:space="0" w:color="auto"/>
          </w:divBdr>
          <w:divsChild>
            <w:div w:id="156653855">
              <w:marLeft w:val="0"/>
              <w:marRight w:val="0"/>
              <w:marTop w:val="0"/>
              <w:marBottom w:val="0"/>
              <w:divBdr>
                <w:top w:val="none" w:sz="0" w:space="0" w:color="auto"/>
                <w:left w:val="none" w:sz="0" w:space="0" w:color="auto"/>
                <w:bottom w:val="none" w:sz="0" w:space="0" w:color="auto"/>
                <w:right w:val="none" w:sz="0" w:space="0" w:color="auto"/>
              </w:divBdr>
            </w:div>
            <w:div w:id="322900232">
              <w:marLeft w:val="0"/>
              <w:marRight w:val="0"/>
              <w:marTop w:val="0"/>
              <w:marBottom w:val="0"/>
              <w:divBdr>
                <w:top w:val="none" w:sz="0" w:space="0" w:color="auto"/>
                <w:left w:val="none" w:sz="0" w:space="0" w:color="auto"/>
                <w:bottom w:val="none" w:sz="0" w:space="0" w:color="auto"/>
                <w:right w:val="none" w:sz="0" w:space="0" w:color="auto"/>
              </w:divBdr>
            </w:div>
            <w:div w:id="532808860">
              <w:marLeft w:val="0"/>
              <w:marRight w:val="0"/>
              <w:marTop w:val="0"/>
              <w:marBottom w:val="0"/>
              <w:divBdr>
                <w:top w:val="none" w:sz="0" w:space="0" w:color="auto"/>
                <w:left w:val="none" w:sz="0" w:space="0" w:color="auto"/>
                <w:bottom w:val="none" w:sz="0" w:space="0" w:color="auto"/>
                <w:right w:val="none" w:sz="0" w:space="0" w:color="auto"/>
              </w:divBdr>
            </w:div>
            <w:div w:id="536888682">
              <w:marLeft w:val="0"/>
              <w:marRight w:val="0"/>
              <w:marTop w:val="0"/>
              <w:marBottom w:val="0"/>
              <w:divBdr>
                <w:top w:val="none" w:sz="0" w:space="0" w:color="auto"/>
                <w:left w:val="none" w:sz="0" w:space="0" w:color="auto"/>
                <w:bottom w:val="none" w:sz="0" w:space="0" w:color="auto"/>
                <w:right w:val="none" w:sz="0" w:space="0" w:color="auto"/>
              </w:divBdr>
            </w:div>
            <w:div w:id="17910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38717">
      <w:bodyDiv w:val="1"/>
      <w:marLeft w:val="0"/>
      <w:marRight w:val="0"/>
      <w:marTop w:val="0"/>
      <w:marBottom w:val="0"/>
      <w:divBdr>
        <w:top w:val="none" w:sz="0" w:space="0" w:color="auto"/>
        <w:left w:val="none" w:sz="0" w:space="0" w:color="auto"/>
        <w:bottom w:val="none" w:sz="0" w:space="0" w:color="auto"/>
        <w:right w:val="none" w:sz="0" w:space="0" w:color="auto"/>
      </w:divBdr>
    </w:div>
    <w:div w:id="1730574537">
      <w:bodyDiv w:val="1"/>
      <w:marLeft w:val="0"/>
      <w:marRight w:val="0"/>
      <w:marTop w:val="0"/>
      <w:marBottom w:val="0"/>
      <w:divBdr>
        <w:top w:val="none" w:sz="0" w:space="0" w:color="auto"/>
        <w:left w:val="none" w:sz="0" w:space="0" w:color="auto"/>
        <w:bottom w:val="none" w:sz="0" w:space="0" w:color="auto"/>
        <w:right w:val="none" w:sz="0" w:space="0" w:color="auto"/>
      </w:divBdr>
      <w:divsChild>
        <w:div w:id="1919292680">
          <w:marLeft w:val="0"/>
          <w:marRight w:val="0"/>
          <w:marTop w:val="0"/>
          <w:marBottom w:val="0"/>
          <w:divBdr>
            <w:top w:val="none" w:sz="0" w:space="0" w:color="auto"/>
            <w:left w:val="none" w:sz="0" w:space="0" w:color="auto"/>
            <w:bottom w:val="none" w:sz="0" w:space="0" w:color="auto"/>
            <w:right w:val="none" w:sz="0" w:space="0" w:color="auto"/>
          </w:divBdr>
          <w:divsChild>
            <w:div w:id="256136419">
              <w:marLeft w:val="0"/>
              <w:marRight w:val="0"/>
              <w:marTop w:val="0"/>
              <w:marBottom w:val="0"/>
              <w:divBdr>
                <w:top w:val="none" w:sz="0" w:space="0" w:color="auto"/>
                <w:left w:val="none" w:sz="0" w:space="0" w:color="auto"/>
                <w:bottom w:val="none" w:sz="0" w:space="0" w:color="auto"/>
                <w:right w:val="none" w:sz="0" w:space="0" w:color="auto"/>
              </w:divBdr>
            </w:div>
            <w:div w:id="287517815">
              <w:marLeft w:val="0"/>
              <w:marRight w:val="0"/>
              <w:marTop w:val="0"/>
              <w:marBottom w:val="0"/>
              <w:divBdr>
                <w:top w:val="none" w:sz="0" w:space="0" w:color="auto"/>
                <w:left w:val="none" w:sz="0" w:space="0" w:color="auto"/>
                <w:bottom w:val="none" w:sz="0" w:space="0" w:color="auto"/>
                <w:right w:val="none" w:sz="0" w:space="0" w:color="auto"/>
              </w:divBdr>
            </w:div>
            <w:div w:id="521820528">
              <w:marLeft w:val="0"/>
              <w:marRight w:val="0"/>
              <w:marTop w:val="0"/>
              <w:marBottom w:val="0"/>
              <w:divBdr>
                <w:top w:val="none" w:sz="0" w:space="0" w:color="auto"/>
                <w:left w:val="none" w:sz="0" w:space="0" w:color="auto"/>
                <w:bottom w:val="none" w:sz="0" w:space="0" w:color="auto"/>
                <w:right w:val="none" w:sz="0" w:space="0" w:color="auto"/>
              </w:divBdr>
            </w:div>
            <w:div w:id="558326544">
              <w:marLeft w:val="0"/>
              <w:marRight w:val="0"/>
              <w:marTop w:val="0"/>
              <w:marBottom w:val="0"/>
              <w:divBdr>
                <w:top w:val="none" w:sz="0" w:space="0" w:color="auto"/>
                <w:left w:val="none" w:sz="0" w:space="0" w:color="auto"/>
                <w:bottom w:val="none" w:sz="0" w:space="0" w:color="auto"/>
                <w:right w:val="none" w:sz="0" w:space="0" w:color="auto"/>
              </w:divBdr>
            </w:div>
            <w:div w:id="871726092">
              <w:marLeft w:val="0"/>
              <w:marRight w:val="0"/>
              <w:marTop w:val="0"/>
              <w:marBottom w:val="0"/>
              <w:divBdr>
                <w:top w:val="none" w:sz="0" w:space="0" w:color="auto"/>
                <w:left w:val="none" w:sz="0" w:space="0" w:color="auto"/>
                <w:bottom w:val="none" w:sz="0" w:space="0" w:color="auto"/>
                <w:right w:val="none" w:sz="0" w:space="0" w:color="auto"/>
              </w:divBdr>
            </w:div>
            <w:div w:id="923802162">
              <w:marLeft w:val="0"/>
              <w:marRight w:val="0"/>
              <w:marTop w:val="0"/>
              <w:marBottom w:val="0"/>
              <w:divBdr>
                <w:top w:val="none" w:sz="0" w:space="0" w:color="auto"/>
                <w:left w:val="none" w:sz="0" w:space="0" w:color="auto"/>
                <w:bottom w:val="none" w:sz="0" w:space="0" w:color="auto"/>
                <w:right w:val="none" w:sz="0" w:space="0" w:color="auto"/>
              </w:divBdr>
            </w:div>
            <w:div w:id="1721399289">
              <w:marLeft w:val="0"/>
              <w:marRight w:val="0"/>
              <w:marTop w:val="0"/>
              <w:marBottom w:val="0"/>
              <w:divBdr>
                <w:top w:val="none" w:sz="0" w:space="0" w:color="auto"/>
                <w:left w:val="none" w:sz="0" w:space="0" w:color="auto"/>
                <w:bottom w:val="none" w:sz="0" w:space="0" w:color="auto"/>
                <w:right w:val="none" w:sz="0" w:space="0" w:color="auto"/>
              </w:divBdr>
            </w:div>
            <w:div w:id="21175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8986">
      <w:bodyDiv w:val="1"/>
      <w:marLeft w:val="0"/>
      <w:marRight w:val="0"/>
      <w:marTop w:val="0"/>
      <w:marBottom w:val="0"/>
      <w:divBdr>
        <w:top w:val="none" w:sz="0" w:space="0" w:color="auto"/>
        <w:left w:val="none" w:sz="0" w:space="0" w:color="auto"/>
        <w:bottom w:val="none" w:sz="0" w:space="0" w:color="auto"/>
        <w:right w:val="none" w:sz="0" w:space="0" w:color="auto"/>
      </w:divBdr>
      <w:divsChild>
        <w:div w:id="25447406">
          <w:marLeft w:val="0"/>
          <w:marRight w:val="0"/>
          <w:marTop w:val="0"/>
          <w:marBottom w:val="0"/>
          <w:divBdr>
            <w:top w:val="none" w:sz="0" w:space="0" w:color="auto"/>
            <w:left w:val="none" w:sz="0" w:space="0" w:color="auto"/>
            <w:bottom w:val="none" w:sz="0" w:space="0" w:color="auto"/>
            <w:right w:val="none" w:sz="0" w:space="0" w:color="auto"/>
          </w:divBdr>
        </w:div>
        <w:div w:id="276104559">
          <w:marLeft w:val="0"/>
          <w:marRight w:val="0"/>
          <w:marTop w:val="0"/>
          <w:marBottom w:val="0"/>
          <w:divBdr>
            <w:top w:val="none" w:sz="0" w:space="0" w:color="auto"/>
            <w:left w:val="none" w:sz="0" w:space="0" w:color="auto"/>
            <w:bottom w:val="none" w:sz="0" w:space="0" w:color="auto"/>
            <w:right w:val="none" w:sz="0" w:space="0" w:color="auto"/>
          </w:divBdr>
        </w:div>
      </w:divsChild>
    </w:div>
    <w:div w:id="2051681479">
      <w:bodyDiv w:val="1"/>
      <w:marLeft w:val="0"/>
      <w:marRight w:val="0"/>
      <w:marTop w:val="0"/>
      <w:marBottom w:val="0"/>
      <w:divBdr>
        <w:top w:val="none" w:sz="0" w:space="0" w:color="auto"/>
        <w:left w:val="none" w:sz="0" w:space="0" w:color="auto"/>
        <w:bottom w:val="none" w:sz="0" w:space="0" w:color="auto"/>
        <w:right w:val="none" w:sz="0" w:space="0" w:color="auto"/>
      </w:divBdr>
      <w:divsChild>
        <w:div w:id="1118721300">
          <w:marLeft w:val="0"/>
          <w:marRight w:val="0"/>
          <w:marTop w:val="0"/>
          <w:marBottom w:val="0"/>
          <w:divBdr>
            <w:top w:val="none" w:sz="0" w:space="0" w:color="auto"/>
            <w:left w:val="none" w:sz="0" w:space="0" w:color="auto"/>
            <w:bottom w:val="none" w:sz="0" w:space="0" w:color="auto"/>
            <w:right w:val="none" w:sz="0" w:space="0" w:color="auto"/>
          </w:divBdr>
          <w:divsChild>
            <w:div w:id="117337134">
              <w:marLeft w:val="0"/>
              <w:marRight w:val="0"/>
              <w:marTop w:val="0"/>
              <w:marBottom w:val="0"/>
              <w:divBdr>
                <w:top w:val="none" w:sz="0" w:space="0" w:color="auto"/>
                <w:left w:val="none" w:sz="0" w:space="0" w:color="auto"/>
                <w:bottom w:val="none" w:sz="0" w:space="0" w:color="auto"/>
                <w:right w:val="none" w:sz="0" w:space="0" w:color="auto"/>
              </w:divBdr>
            </w:div>
            <w:div w:id="305404140">
              <w:marLeft w:val="0"/>
              <w:marRight w:val="0"/>
              <w:marTop w:val="0"/>
              <w:marBottom w:val="0"/>
              <w:divBdr>
                <w:top w:val="none" w:sz="0" w:space="0" w:color="auto"/>
                <w:left w:val="none" w:sz="0" w:space="0" w:color="auto"/>
                <w:bottom w:val="none" w:sz="0" w:space="0" w:color="auto"/>
                <w:right w:val="none" w:sz="0" w:space="0" w:color="auto"/>
              </w:divBdr>
            </w:div>
            <w:div w:id="584921825">
              <w:marLeft w:val="0"/>
              <w:marRight w:val="0"/>
              <w:marTop w:val="0"/>
              <w:marBottom w:val="0"/>
              <w:divBdr>
                <w:top w:val="none" w:sz="0" w:space="0" w:color="auto"/>
                <w:left w:val="none" w:sz="0" w:space="0" w:color="auto"/>
                <w:bottom w:val="none" w:sz="0" w:space="0" w:color="auto"/>
                <w:right w:val="none" w:sz="0" w:space="0" w:color="auto"/>
              </w:divBdr>
            </w:div>
            <w:div w:id="900676655">
              <w:marLeft w:val="0"/>
              <w:marRight w:val="0"/>
              <w:marTop w:val="0"/>
              <w:marBottom w:val="0"/>
              <w:divBdr>
                <w:top w:val="none" w:sz="0" w:space="0" w:color="auto"/>
                <w:left w:val="none" w:sz="0" w:space="0" w:color="auto"/>
                <w:bottom w:val="none" w:sz="0" w:space="0" w:color="auto"/>
                <w:right w:val="none" w:sz="0" w:space="0" w:color="auto"/>
              </w:divBdr>
            </w:div>
            <w:div w:id="1371999519">
              <w:marLeft w:val="0"/>
              <w:marRight w:val="0"/>
              <w:marTop w:val="0"/>
              <w:marBottom w:val="0"/>
              <w:divBdr>
                <w:top w:val="none" w:sz="0" w:space="0" w:color="auto"/>
                <w:left w:val="none" w:sz="0" w:space="0" w:color="auto"/>
                <w:bottom w:val="none" w:sz="0" w:space="0" w:color="auto"/>
                <w:right w:val="none" w:sz="0" w:space="0" w:color="auto"/>
              </w:divBdr>
            </w:div>
            <w:div w:id="1457411261">
              <w:marLeft w:val="0"/>
              <w:marRight w:val="0"/>
              <w:marTop w:val="0"/>
              <w:marBottom w:val="0"/>
              <w:divBdr>
                <w:top w:val="none" w:sz="0" w:space="0" w:color="auto"/>
                <w:left w:val="none" w:sz="0" w:space="0" w:color="auto"/>
                <w:bottom w:val="none" w:sz="0" w:space="0" w:color="auto"/>
                <w:right w:val="none" w:sz="0" w:space="0" w:color="auto"/>
              </w:divBdr>
            </w:div>
            <w:div w:id="1537305670">
              <w:marLeft w:val="0"/>
              <w:marRight w:val="0"/>
              <w:marTop w:val="0"/>
              <w:marBottom w:val="0"/>
              <w:divBdr>
                <w:top w:val="none" w:sz="0" w:space="0" w:color="auto"/>
                <w:left w:val="none" w:sz="0" w:space="0" w:color="auto"/>
                <w:bottom w:val="none" w:sz="0" w:space="0" w:color="auto"/>
                <w:right w:val="none" w:sz="0" w:space="0" w:color="auto"/>
              </w:divBdr>
            </w:div>
            <w:div w:id="1542980970">
              <w:marLeft w:val="0"/>
              <w:marRight w:val="0"/>
              <w:marTop w:val="0"/>
              <w:marBottom w:val="0"/>
              <w:divBdr>
                <w:top w:val="none" w:sz="0" w:space="0" w:color="auto"/>
                <w:left w:val="none" w:sz="0" w:space="0" w:color="auto"/>
                <w:bottom w:val="none" w:sz="0" w:space="0" w:color="auto"/>
                <w:right w:val="none" w:sz="0" w:space="0" w:color="auto"/>
              </w:divBdr>
            </w:div>
            <w:div w:id="1879197069">
              <w:marLeft w:val="0"/>
              <w:marRight w:val="0"/>
              <w:marTop w:val="0"/>
              <w:marBottom w:val="0"/>
              <w:divBdr>
                <w:top w:val="none" w:sz="0" w:space="0" w:color="auto"/>
                <w:left w:val="none" w:sz="0" w:space="0" w:color="auto"/>
                <w:bottom w:val="none" w:sz="0" w:space="0" w:color="auto"/>
                <w:right w:val="none" w:sz="0" w:space="0" w:color="auto"/>
              </w:divBdr>
            </w:div>
            <w:div w:id="2103211600">
              <w:marLeft w:val="0"/>
              <w:marRight w:val="0"/>
              <w:marTop w:val="0"/>
              <w:marBottom w:val="0"/>
              <w:divBdr>
                <w:top w:val="none" w:sz="0" w:space="0" w:color="auto"/>
                <w:left w:val="none" w:sz="0" w:space="0" w:color="auto"/>
                <w:bottom w:val="none" w:sz="0" w:space="0" w:color="auto"/>
                <w:right w:val="none" w:sz="0" w:space="0" w:color="auto"/>
              </w:divBdr>
            </w:div>
            <w:div w:id="21302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C6B7050712446AF351FC0FB28451D" ma:contentTypeVersion="16" ma:contentTypeDescription="Create a new document." ma:contentTypeScope="" ma:versionID="134f6677f45afa8359a08b3164c726a1">
  <xsd:schema xmlns:xsd="http://www.w3.org/2001/XMLSchema" xmlns:xs="http://www.w3.org/2001/XMLSchema" xmlns:p="http://schemas.microsoft.com/office/2006/metadata/properties" xmlns:ns3="dbf97efa-71de-4ab8-9b95-f6bd4ed50060" xmlns:ns4="b61a6052-eee7-4130-8bc0-8a46a91150a3" targetNamespace="http://schemas.microsoft.com/office/2006/metadata/properties" ma:root="true" ma:fieldsID="989b9bde41e1baa046300972f56b0b4f" ns3:_="" ns4:_="">
    <xsd:import namespace="dbf97efa-71de-4ab8-9b95-f6bd4ed50060"/>
    <xsd:import namespace="b61a6052-eee7-4130-8bc0-8a46a91150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97efa-71de-4ab8-9b95-f6bd4ed500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a6052-eee7-4130-8bc0-8a46a91150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61a6052-eee7-4130-8bc0-8a46a91150a3" xsi:nil="true"/>
  </documentManagement>
</p:properties>
</file>

<file path=customXml/itemProps1.xml><?xml version="1.0" encoding="utf-8"?>
<ds:datastoreItem xmlns:ds="http://schemas.openxmlformats.org/officeDocument/2006/customXml" ds:itemID="{A54C70A4-0C63-4BC4-8A27-8D0FB0B60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97efa-71de-4ab8-9b95-f6bd4ed50060"/>
    <ds:schemaRef ds:uri="b61a6052-eee7-4130-8bc0-8a46a9115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854CD-535E-4070-9D1E-9E462F59BB25}">
  <ds:schemaRefs>
    <ds:schemaRef ds:uri="http://schemas.microsoft.com/sharepoint/v3/contenttype/forms"/>
  </ds:schemaRefs>
</ds:datastoreItem>
</file>

<file path=customXml/itemProps3.xml><?xml version="1.0" encoding="utf-8"?>
<ds:datastoreItem xmlns:ds="http://schemas.openxmlformats.org/officeDocument/2006/customXml" ds:itemID="{CFB0A264-85FC-42D1-865F-5BE90D28E314}">
  <ds:schemaRefs>
    <ds:schemaRef ds:uri="http://schemas.openxmlformats.org/package/2006/metadata/core-properties"/>
    <ds:schemaRef ds:uri="http://purl.org/dc/terms/"/>
    <ds:schemaRef ds:uri="b61a6052-eee7-4130-8bc0-8a46a91150a3"/>
    <ds:schemaRef ds:uri="dbf97efa-71de-4ab8-9b95-f6bd4ed50060"/>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1417</Characters>
  <Application>Microsoft Office Word</Application>
  <DocSecurity>4</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Universität Wien</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Walter Kutschera</dc:creator>
  <cp:keywords/>
  <cp:lastModifiedBy>vincro</cp:lastModifiedBy>
  <cp:revision>2</cp:revision>
  <cp:lastPrinted>2019-10-15T07:16:00Z</cp:lastPrinted>
  <dcterms:created xsi:type="dcterms:W3CDTF">2024-06-11T07:14:00Z</dcterms:created>
  <dcterms:modified xsi:type="dcterms:W3CDTF">2024-06-11T07:14:00Z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0x010100ADCC6B7050712446AF351FC0FB28451D</vt:lpwstr>
  </property>
</Properties>
</file>