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DF983" w14:textId="77777777" w:rsidR="00DA73E9" w:rsidRDefault="00DA73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0062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5227"/>
        <w:gridCol w:w="4835"/>
      </w:tblGrid>
      <w:tr w:rsidR="00DA73E9" w14:paraId="0EB064B9" w14:textId="77777777">
        <w:trPr>
          <w:trHeight w:val="2150"/>
        </w:trPr>
        <w:tc>
          <w:tcPr>
            <w:tcW w:w="5227" w:type="dxa"/>
          </w:tcPr>
          <w:p w14:paraId="5859B995" w14:textId="77777777" w:rsidR="00DA73E9" w:rsidRDefault="00DA7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5315C4E" w14:textId="77777777" w:rsidR="00DA73E9" w:rsidRDefault="00AF0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noProof/>
                <w:color w:val="000000"/>
                <w:lang w:eastAsia="de-AT"/>
              </w:rPr>
              <w:drawing>
                <wp:inline distT="0" distB="0" distL="114300" distR="114300" wp14:anchorId="5BD619AA" wp14:editId="3FA38598">
                  <wp:extent cx="3230245" cy="1026160"/>
                  <wp:effectExtent l="0" t="0" r="0" b="0"/>
                  <wp:docPr id="1026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0245" cy="10261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5" w:type="dxa"/>
          </w:tcPr>
          <w:p w14:paraId="51AEC146" w14:textId="77777777" w:rsidR="00DA73E9" w:rsidRDefault="00DA7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8398953" w14:textId="77777777" w:rsidR="00DA73E9" w:rsidRDefault="00DA7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2560867" w14:textId="77777777" w:rsidR="00DA73E9" w:rsidRDefault="00AF0D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right="281" w:hanging="4"/>
              <w:jc w:val="right"/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>Fakultät für Physik</w:t>
            </w:r>
          </w:p>
          <w:p w14:paraId="098D0354" w14:textId="77777777" w:rsidR="00DA73E9" w:rsidRDefault="00DA7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1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1C571EE" w14:textId="77777777" w:rsidR="00DA73E9" w:rsidRDefault="00AF0D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281" w:hanging="3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Isotopenphysik</w:t>
            </w:r>
          </w:p>
        </w:tc>
      </w:tr>
    </w:tbl>
    <w:p w14:paraId="2014B599" w14:textId="77777777" w:rsidR="00DA73E9" w:rsidRDefault="00DA73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55877563" w14:textId="77777777" w:rsidR="00DA73E9" w:rsidRDefault="00AF0D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 N V I T A T I O N</w:t>
      </w:r>
    </w:p>
    <w:p w14:paraId="48AF49C1" w14:textId="77777777" w:rsidR="00DA73E9" w:rsidRDefault="00DA73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7AD5572" w14:textId="77777777" w:rsidR="00DA73E9" w:rsidRDefault="00AF0D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for</w:t>
      </w:r>
      <w:proofErr w:type="spellEnd"/>
      <w:r>
        <w:rPr>
          <w:color w:val="000000"/>
          <w:sz w:val="28"/>
          <w:szCs w:val="28"/>
        </w:rPr>
        <w:t xml:space="preserve"> a</w:t>
      </w:r>
    </w:p>
    <w:p w14:paraId="1FB3B236" w14:textId="77777777" w:rsidR="00DA73E9" w:rsidRDefault="00DA73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4BC87325" w14:textId="77777777" w:rsidR="00DA73E9" w:rsidRPr="00BA7800" w:rsidRDefault="00AF0D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  <w:lang w:val="en-US"/>
        </w:rPr>
      </w:pPr>
      <w:r w:rsidRPr="00BA7800">
        <w:rPr>
          <w:color w:val="000000"/>
          <w:sz w:val="32"/>
          <w:szCs w:val="32"/>
          <w:lang w:val="en-US"/>
        </w:rPr>
        <w:t>V E R A – S E M I N A R</w:t>
      </w:r>
    </w:p>
    <w:p w14:paraId="63F62EC0" w14:textId="77777777" w:rsidR="00DA73E9" w:rsidRPr="00BA7800" w:rsidRDefault="00DA73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en-US"/>
        </w:rPr>
      </w:pPr>
    </w:p>
    <w:p w14:paraId="766C738F" w14:textId="77777777" w:rsidR="00DA73E9" w:rsidRPr="00BA7800" w:rsidRDefault="00AF0D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en-US"/>
        </w:rPr>
      </w:pPr>
      <w:r w:rsidRPr="00BA7800">
        <w:rPr>
          <w:color w:val="000000"/>
          <w:sz w:val="28"/>
          <w:szCs w:val="28"/>
          <w:lang w:val="en-US"/>
        </w:rPr>
        <w:t>with</w:t>
      </w:r>
    </w:p>
    <w:p w14:paraId="399A1FCC" w14:textId="77777777" w:rsidR="00DA73E9" w:rsidRPr="00BA7800" w:rsidRDefault="00DA73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en-US"/>
        </w:rPr>
      </w:pPr>
    </w:p>
    <w:p w14:paraId="68C2AFD8" w14:textId="77777777" w:rsidR="00DA73E9" w:rsidRPr="00BA7800" w:rsidRDefault="00AF0D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color w:val="000000"/>
          <w:sz w:val="52"/>
          <w:szCs w:val="52"/>
          <w:lang w:val="en-US"/>
        </w:rPr>
      </w:pPr>
      <w:proofErr w:type="spellStart"/>
      <w:r w:rsidRPr="00BA7800">
        <w:rPr>
          <w:b/>
          <w:sz w:val="52"/>
          <w:szCs w:val="52"/>
          <w:lang w:val="en-US"/>
        </w:rPr>
        <w:t>Saverio</w:t>
      </w:r>
      <w:proofErr w:type="spellEnd"/>
      <w:r w:rsidRPr="00BA7800">
        <w:rPr>
          <w:b/>
          <w:sz w:val="52"/>
          <w:szCs w:val="52"/>
          <w:lang w:val="en-US"/>
        </w:rPr>
        <w:t xml:space="preserve"> </w:t>
      </w:r>
      <w:proofErr w:type="spellStart"/>
      <w:r w:rsidRPr="00BA7800">
        <w:rPr>
          <w:b/>
          <w:sz w:val="52"/>
          <w:szCs w:val="52"/>
          <w:lang w:val="en-US"/>
        </w:rPr>
        <w:t>Bartalini</w:t>
      </w:r>
      <w:proofErr w:type="spellEnd"/>
    </w:p>
    <w:p w14:paraId="0FE0F067" w14:textId="77777777" w:rsidR="00DA73E9" w:rsidRPr="00BA7800" w:rsidRDefault="00DA73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en-US"/>
        </w:rPr>
      </w:pPr>
    </w:p>
    <w:p w14:paraId="4373475B" w14:textId="77777777" w:rsidR="007A478A" w:rsidRPr="00C75D93" w:rsidRDefault="00AF0D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en-US"/>
        </w:rPr>
      </w:pPr>
      <w:proofErr w:type="spellStart"/>
      <w:r w:rsidRPr="00BA7800">
        <w:rPr>
          <w:sz w:val="28"/>
          <w:szCs w:val="28"/>
          <w:lang w:val="en-US"/>
        </w:rPr>
        <w:t>Istituto</w:t>
      </w:r>
      <w:proofErr w:type="spellEnd"/>
      <w:r w:rsidRPr="00BA7800">
        <w:rPr>
          <w:sz w:val="28"/>
          <w:szCs w:val="28"/>
          <w:lang w:val="en-US"/>
        </w:rPr>
        <w:t xml:space="preserve"> </w:t>
      </w:r>
      <w:proofErr w:type="spellStart"/>
      <w:r w:rsidRPr="00BA7800">
        <w:rPr>
          <w:sz w:val="28"/>
          <w:szCs w:val="28"/>
          <w:lang w:val="en-US"/>
        </w:rPr>
        <w:t>Nazionale</w:t>
      </w:r>
      <w:proofErr w:type="spellEnd"/>
      <w:r w:rsidRPr="00BA7800">
        <w:rPr>
          <w:sz w:val="28"/>
          <w:szCs w:val="28"/>
          <w:lang w:val="en-US"/>
        </w:rPr>
        <w:t xml:space="preserve"> di </w:t>
      </w:r>
      <w:proofErr w:type="spellStart"/>
      <w:r w:rsidRPr="00BA7800">
        <w:rPr>
          <w:sz w:val="28"/>
          <w:szCs w:val="28"/>
          <w:lang w:val="en-US"/>
        </w:rPr>
        <w:t>Ottica</w:t>
      </w:r>
      <w:proofErr w:type="spellEnd"/>
      <w:r w:rsidRPr="00BA7800">
        <w:rPr>
          <w:sz w:val="28"/>
          <w:szCs w:val="28"/>
          <w:lang w:val="en-US"/>
        </w:rPr>
        <w:t xml:space="preserve"> - INO-CNR, Firenze, Italy</w:t>
      </w:r>
      <w:r w:rsidRPr="00BA7800">
        <w:rPr>
          <w:sz w:val="28"/>
          <w:szCs w:val="28"/>
          <w:lang w:val="en-US"/>
        </w:rPr>
        <w:br/>
      </w:r>
      <w:r w:rsidR="007A478A" w:rsidRPr="00C75D93">
        <w:rPr>
          <w:sz w:val="28"/>
          <w:szCs w:val="28"/>
          <w:lang w:val="en-US"/>
        </w:rPr>
        <w:t xml:space="preserve">and </w:t>
      </w:r>
    </w:p>
    <w:p w14:paraId="388540C8" w14:textId="77777777" w:rsidR="00DA73E9" w:rsidRPr="007A478A" w:rsidRDefault="007A47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  <w:lang w:val="en-US"/>
        </w:rPr>
      </w:pPr>
      <w:proofErr w:type="spellStart"/>
      <w:r w:rsidRPr="00C75D93">
        <w:rPr>
          <w:sz w:val="28"/>
          <w:szCs w:val="28"/>
          <w:lang w:val="en-US"/>
        </w:rPr>
        <w:t>ppqSense</w:t>
      </w:r>
      <w:proofErr w:type="spellEnd"/>
      <w:r w:rsidRPr="00C75D93">
        <w:rPr>
          <w:sz w:val="28"/>
          <w:szCs w:val="28"/>
          <w:lang w:val="en-US"/>
        </w:rPr>
        <w:t xml:space="preserve"> S.R.L.,</w:t>
      </w:r>
      <w:r w:rsidR="00AF0D82" w:rsidRPr="00C75D93">
        <w:rPr>
          <w:sz w:val="28"/>
          <w:szCs w:val="28"/>
          <w:lang w:val="en-US"/>
        </w:rPr>
        <w:t xml:space="preserve"> </w:t>
      </w:r>
      <w:r w:rsidR="00AF0D82" w:rsidRPr="00BA7800">
        <w:rPr>
          <w:sz w:val="28"/>
          <w:szCs w:val="28"/>
          <w:lang w:val="en-US"/>
        </w:rPr>
        <w:t xml:space="preserve">Sesto </w:t>
      </w:r>
      <w:proofErr w:type="spellStart"/>
      <w:r w:rsidR="00AF0D82" w:rsidRPr="00BA7800">
        <w:rPr>
          <w:sz w:val="28"/>
          <w:szCs w:val="28"/>
          <w:lang w:val="en-US"/>
        </w:rPr>
        <w:t>Fiorentino</w:t>
      </w:r>
      <w:proofErr w:type="spellEnd"/>
      <w:r w:rsidR="00AF0D82" w:rsidRPr="00BA7800">
        <w:rPr>
          <w:sz w:val="28"/>
          <w:szCs w:val="28"/>
          <w:lang w:val="en-US"/>
        </w:rPr>
        <w:t>, Italy</w:t>
      </w:r>
    </w:p>
    <w:p w14:paraId="6B130083" w14:textId="77777777" w:rsidR="00DA73E9" w:rsidRPr="00BA7800" w:rsidRDefault="00DA73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44"/>
          <w:szCs w:val="44"/>
          <w:lang w:val="en-US"/>
        </w:rPr>
      </w:pPr>
    </w:p>
    <w:p w14:paraId="530782D9" w14:textId="77777777" w:rsidR="00DA73E9" w:rsidRPr="00BA7800" w:rsidRDefault="00AF0D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44"/>
          <w:szCs w:val="44"/>
          <w:lang w:val="en-US"/>
        </w:rPr>
      </w:pPr>
      <w:r w:rsidRPr="00BA7800">
        <w:rPr>
          <w:b/>
          <w:sz w:val="44"/>
          <w:szCs w:val="44"/>
          <w:lang w:val="en-US"/>
        </w:rPr>
        <w:t xml:space="preserve">Laser-based detection of </w:t>
      </w:r>
      <w:r w:rsidRPr="00BA7800">
        <w:rPr>
          <w:b/>
          <w:sz w:val="44"/>
          <w:szCs w:val="44"/>
          <w:vertAlign w:val="superscript"/>
          <w:lang w:val="en-US"/>
        </w:rPr>
        <w:t>14</w:t>
      </w:r>
      <w:r w:rsidRPr="00BA7800">
        <w:rPr>
          <w:b/>
          <w:sz w:val="44"/>
          <w:szCs w:val="44"/>
          <w:lang w:val="en-US"/>
        </w:rPr>
        <w:t>CO</w:t>
      </w:r>
      <w:r w:rsidRPr="00BA7800">
        <w:rPr>
          <w:b/>
          <w:sz w:val="44"/>
          <w:szCs w:val="44"/>
          <w:vertAlign w:val="subscript"/>
          <w:lang w:val="en-US"/>
        </w:rPr>
        <w:t>2</w:t>
      </w:r>
      <w:r w:rsidRPr="00BA7800">
        <w:rPr>
          <w:b/>
          <w:sz w:val="44"/>
          <w:szCs w:val="44"/>
          <w:lang w:val="en-US"/>
        </w:rPr>
        <w:t xml:space="preserve"> at </w:t>
      </w:r>
      <w:proofErr w:type="spellStart"/>
      <w:r w:rsidRPr="00BA7800">
        <w:rPr>
          <w:b/>
          <w:sz w:val="44"/>
          <w:szCs w:val="44"/>
          <w:lang w:val="en-US"/>
        </w:rPr>
        <w:t>ppq</w:t>
      </w:r>
      <w:proofErr w:type="spellEnd"/>
      <w:r w:rsidRPr="00BA7800">
        <w:rPr>
          <w:b/>
          <w:sz w:val="44"/>
          <w:szCs w:val="44"/>
          <w:lang w:val="en-US"/>
        </w:rPr>
        <w:t xml:space="preserve"> level</w:t>
      </w:r>
    </w:p>
    <w:p w14:paraId="62338FFA" w14:textId="77777777" w:rsidR="00DA73E9" w:rsidRPr="00BA7800" w:rsidRDefault="00DA73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44"/>
          <w:szCs w:val="44"/>
          <w:lang w:val="en-US"/>
        </w:rPr>
      </w:pPr>
    </w:p>
    <w:p w14:paraId="6F275F28" w14:textId="77777777" w:rsidR="00DA73E9" w:rsidRPr="00BA7800" w:rsidRDefault="00AF0D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en-US"/>
        </w:rPr>
      </w:pPr>
      <w:r w:rsidRPr="00BA7800">
        <w:rPr>
          <w:sz w:val="28"/>
          <w:szCs w:val="28"/>
          <w:lang w:val="en-US"/>
        </w:rPr>
        <w:t xml:space="preserve">Combining state-of-the art spectroscopy techniques with semiconductor Quantum cascade lasers-QCLs allows to get ideal metrological probes to measure extremely low concentrations of rare molecules. The best results have been obtained in the last few years with saturated-absorption cavity ring-down (SCAR), a nonlinear cavity ring-down technique, to detect the very elusive </w:t>
      </w:r>
      <w:r w:rsidRPr="00BA7800">
        <w:rPr>
          <w:sz w:val="28"/>
          <w:szCs w:val="28"/>
          <w:vertAlign w:val="superscript"/>
          <w:lang w:val="en-US"/>
        </w:rPr>
        <w:t>14</w:t>
      </w:r>
      <w:r w:rsidRPr="00BA7800">
        <w:rPr>
          <w:sz w:val="28"/>
          <w:szCs w:val="28"/>
          <w:lang w:val="en-US"/>
        </w:rPr>
        <w:t>CO</w:t>
      </w:r>
      <w:r w:rsidRPr="00BA7800">
        <w:rPr>
          <w:sz w:val="28"/>
          <w:szCs w:val="28"/>
          <w:vertAlign w:val="subscript"/>
          <w:lang w:val="en-US"/>
        </w:rPr>
        <w:t>2</w:t>
      </w:r>
      <w:r w:rsidRPr="00BA7800">
        <w:rPr>
          <w:sz w:val="28"/>
          <w:szCs w:val="28"/>
          <w:lang w:val="en-US"/>
        </w:rPr>
        <w:t xml:space="preserve"> molecule. The sensitivity achieved by SCAR, of a few parts in 10</w:t>
      </w:r>
      <w:r w:rsidRPr="00BA7800">
        <w:rPr>
          <w:sz w:val="28"/>
          <w:szCs w:val="28"/>
          <w:vertAlign w:val="superscript"/>
          <w:lang w:val="en-US"/>
        </w:rPr>
        <w:t>15</w:t>
      </w:r>
      <w:r w:rsidRPr="00BA7800">
        <w:rPr>
          <w:sz w:val="28"/>
          <w:szCs w:val="28"/>
          <w:lang w:val="en-US"/>
        </w:rPr>
        <w:t>, provides a wide dynamic range for radiocarbon detection, from sub-</w:t>
      </w:r>
      <w:proofErr w:type="spellStart"/>
      <w:r w:rsidRPr="00BA7800">
        <w:rPr>
          <w:sz w:val="28"/>
          <w:szCs w:val="28"/>
          <w:lang w:val="en-US"/>
        </w:rPr>
        <w:t>pMC</w:t>
      </w:r>
      <w:proofErr w:type="spellEnd"/>
      <w:r w:rsidR="007A478A">
        <w:rPr>
          <w:sz w:val="28"/>
          <w:szCs w:val="28"/>
          <w:lang w:val="en-US"/>
        </w:rPr>
        <w:t xml:space="preserve"> </w:t>
      </w:r>
      <w:r w:rsidR="007A478A" w:rsidRPr="00C75D93">
        <w:rPr>
          <w:sz w:val="28"/>
          <w:szCs w:val="28"/>
          <w:lang w:val="en-US"/>
        </w:rPr>
        <w:t>(percent Modern Carbon)</w:t>
      </w:r>
      <w:r w:rsidRPr="00C75D93">
        <w:rPr>
          <w:sz w:val="28"/>
          <w:szCs w:val="28"/>
          <w:lang w:val="en-US"/>
        </w:rPr>
        <w:t xml:space="preserve"> </w:t>
      </w:r>
      <w:r w:rsidRPr="00BA7800">
        <w:rPr>
          <w:sz w:val="28"/>
          <w:szCs w:val="28"/>
          <w:lang w:val="en-US"/>
        </w:rPr>
        <w:t>level to thousand</w:t>
      </w:r>
      <w:r w:rsidR="007A478A">
        <w:rPr>
          <w:sz w:val="28"/>
          <w:szCs w:val="28"/>
          <w:lang w:val="en-US"/>
        </w:rPr>
        <w:t xml:space="preserve"> </w:t>
      </w:r>
      <w:r w:rsidR="007A478A" w:rsidRPr="00C75D93">
        <w:rPr>
          <w:sz w:val="28"/>
          <w:szCs w:val="28"/>
          <w:lang w:val="en-US"/>
        </w:rPr>
        <w:t>times</w:t>
      </w:r>
      <w:r w:rsidRPr="00BA7800">
        <w:rPr>
          <w:sz w:val="28"/>
          <w:szCs w:val="28"/>
          <w:lang w:val="en-US"/>
        </w:rPr>
        <w:t xml:space="preserve"> “modern” enrichment. The intrinsic compactness, transportability and ease of operation of such a laser-based technique, are disclosing a number of new applications, some already demonstrated, some coming soon. They encompass bio vs. fossil based materials and fuels concentration determination, atmospheric analysis of </w:t>
      </w:r>
      <w:r w:rsidRPr="00BA7800">
        <w:rPr>
          <w:sz w:val="28"/>
          <w:szCs w:val="28"/>
          <w:vertAlign w:val="superscript"/>
          <w:lang w:val="en-US"/>
        </w:rPr>
        <w:t>14</w:t>
      </w:r>
      <w:r w:rsidRPr="00BA7800">
        <w:rPr>
          <w:sz w:val="28"/>
          <w:szCs w:val="28"/>
          <w:lang w:val="en-US"/>
        </w:rPr>
        <w:t>C/</w:t>
      </w:r>
      <w:r w:rsidRPr="00BA7800">
        <w:rPr>
          <w:sz w:val="28"/>
          <w:szCs w:val="28"/>
          <w:vertAlign w:val="superscript"/>
          <w:lang w:val="en-US"/>
        </w:rPr>
        <w:t>12</w:t>
      </w:r>
      <w:r w:rsidRPr="00BA7800">
        <w:rPr>
          <w:sz w:val="28"/>
          <w:szCs w:val="28"/>
          <w:lang w:val="en-US"/>
        </w:rPr>
        <w:t xml:space="preserve">C ratio for climate change assessment, biomedical and pharmacological measurements for </w:t>
      </w:r>
      <w:r w:rsidRPr="00BA7800">
        <w:rPr>
          <w:sz w:val="28"/>
          <w:szCs w:val="28"/>
          <w:vertAlign w:val="superscript"/>
          <w:lang w:val="en-US"/>
        </w:rPr>
        <w:t>14</w:t>
      </w:r>
      <w:r w:rsidRPr="00BA7800">
        <w:rPr>
          <w:sz w:val="28"/>
          <w:szCs w:val="28"/>
          <w:lang w:val="en-US"/>
        </w:rPr>
        <w:t>C labeled compounds and precise radiocarbon measurement in radioactive waste. The new scenarios opened by high-performing SCAR spectroscopy will be discussed.</w:t>
      </w:r>
    </w:p>
    <w:p w14:paraId="547A6C9A" w14:textId="77777777" w:rsidR="00DA73E9" w:rsidRPr="00BA7800" w:rsidRDefault="00DA73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en-US"/>
        </w:rPr>
      </w:pPr>
    </w:p>
    <w:p w14:paraId="77A53F83" w14:textId="77777777" w:rsidR="00DA73E9" w:rsidRPr="00BA7800" w:rsidRDefault="00DA73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en-US"/>
        </w:rPr>
      </w:pPr>
    </w:p>
    <w:p w14:paraId="19827031" w14:textId="77777777" w:rsidR="00DA73E9" w:rsidRDefault="00AF0D82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37"/>
          <w:tab w:val="left" w:pos="1584"/>
          <w:tab w:val="left" w:pos="2280"/>
          <w:tab w:val="left" w:pos="9923"/>
        </w:tabs>
        <w:spacing w:line="240" w:lineRule="auto"/>
        <w:ind w:left="1" w:right="281" w:hanging="3"/>
        <w:jc w:val="center"/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Thursday</w:t>
      </w:r>
      <w:proofErr w:type="spellEnd"/>
      <w:r>
        <w:rPr>
          <w:color w:val="000000"/>
          <w:sz w:val="32"/>
          <w:szCs w:val="32"/>
        </w:rPr>
        <w:t xml:space="preserve">, </w:t>
      </w:r>
      <w:r>
        <w:rPr>
          <w:sz w:val="32"/>
          <w:szCs w:val="32"/>
        </w:rPr>
        <w:t>1</w:t>
      </w:r>
      <w:r>
        <w:rPr>
          <w:color w:val="000000"/>
          <w:sz w:val="32"/>
          <w:szCs w:val="32"/>
        </w:rPr>
        <w:t xml:space="preserve">6. </w:t>
      </w:r>
      <w:r>
        <w:rPr>
          <w:sz w:val="32"/>
          <w:szCs w:val="32"/>
        </w:rPr>
        <w:t xml:space="preserve">March </w:t>
      </w:r>
      <w:r>
        <w:rPr>
          <w:color w:val="000000"/>
          <w:sz w:val="32"/>
          <w:szCs w:val="32"/>
        </w:rPr>
        <w:t xml:space="preserve">2023, 16:30 </w:t>
      </w:r>
      <w:proofErr w:type="spellStart"/>
      <w:r>
        <w:rPr>
          <w:color w:val="000000"/>
          <w:sz w:val="32"/>
          <w:szCs w:val="32"/>
        </w:rPr>
        <w:t>o‘clock</w:t>
      </w:r>
      <w:proofErr w:type="spellEnd"/>
    </w:p>
    <w:p w14:paraId="3C16B4FC" w14:textId="77777777" w:rsidR="00DA73E9" w:rsidRDefault="00DA73E9">
      <w:pPr>
        <w:pBdr>
          <w:top w:val="nil"/>
          <w:left w:val="nil"/>
          <w:bottom w:val="nil"/>
          <w:right w:val="nil"/>
          <w:between w:val="nil"/>
        </w:pBdr>
        <w:tabs>
          <w:tab w:val="left" w:pos="9923"/>
        </w:tabs>
        <w:spacing w:line="240" w:lineRule="auto"/>
        <w:ind w:left="0" w:right="281" w:hanging="2"/>
        <w:jc w:val="center"/>
        <w:rPr>
          <w:color w:val="000000"/>
          <w:sz w:val="16"/>
          <w:szCs w:val="16"/>
        </w:rPr>
      </w:pPr>
    </w:p>
    <w:p w14:paraId="4E29EF54" w14:textId="77777777" w:rsidR="00DA73E9" w:rsidRDefault="00AF0D82" w:rsidP="007A478A">
      <w:pPr>
        <w:pBdr>
          <w:top w:val="nil"/>
          <w:left w:val="nil"/>
          <w:bottom w:val="nil"/>
          <w:right w:val="nil"/>
          <w:between w:val="nil"/>
        </w:pBdr>
        <w:tabs>
          <w:tab w:val="left" w:pos="-1985"/>
          <w:tab w:val="left" w:pos="9923"/>
        </w:tabs>
        <w:spacing w:line="240" w:lineRule="auto"/>
        <w:ind w:left="1" w:right="281" w:hanging="3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32"/>
          <w:szCs w:val="32"/>
        </w:rPr>
        <w:t xml:space="preserve">1090 Wien, </w:t>
      </w:r>
      <w:proofErr w:type="spellStart"/>
      <w:r>
        <w:rPr>
          <w:b/>
          <w:color w:val="000000"/>
          <w:sz w:val="32"/>
          <w:szCs w:val="32"/>
        </w:rPr>
        <w:t>Währinger</w:t>
      </w:r>
      <w:proofErr w:type="spellEnd"/>
      <w:r>
        <w:rPr>
          <w:b/>
          <w:color w:val="000000"/>
          <w:sz w:val="32"/>
          <w:szCs w:val="32"/>
        </w:rPr>
        <w:t xml:space="preserve"> Str. 17, "Kavalierstrakt",</w:t>
      </w:r>
      <w:r>
        <w:rPr>
          <w:b/>
          <w:color w:val="000000"/>
          <w:sz w:val="32"/>
          <w:szCs w:val="32"/>
        </w:rPr>
        <w:br/>
        <w:t>1. Stock, Victor-Franz-Hess Hörsaal</w:t>
      </w:r>
    </w:p>
    <w:p w14:paraId="39CF43CE" w14:textId="77777777" w:rsidR="007A478A" w:rsidRPr="007A478A" w:rsidRDefault="007A478A" w:rsidP="007A478A">
      <w:pPr>
        <w:pBdr>
          <w:top w:val="nil"/>
          <w:left w:val="nil"/>
          <w:bottom w:val="nil"/>
          <w:right w:val="nil"/>
          <w:between w:val="nil"/>
        </w:pBdr>
        <w:tabs>
          <w:tab w:val="left" w:pos="-1985"/>
          <w:tab w:val="left" w:pos="9923"/>
        </w:tabs>
        <w:spacing w:line="240" w:lineRule="auto"/>
        <w:ind w:left="0" w:right="281" w:hanging="2"/>
        <w:jc w:val="center"/>
        <w:rPr>
          <w:color w:val="000000"/>
          <w:sz w:val="18"/>
          <w:szCs w:val="18"/>
        </w:rPr>
      </w:pPr>
    </w:p>
    <w:p w14:paraId="5F690AF4" w14:textId="77777777" w:rsidR="00DA73E9" w:rsidRDefault="00AF0D82">
      <w:pPr>
        <w:pBdr>
          <w:top w:val="nil"/>
          <w:left w:val="nil"/>
          <w:bottom w:val="nil"/>
          <w:right w:val="nil"/>
          <w:between w:val="nil"/>
        </w:pBdr>
        <w:tabs>
          <w:tab w:val="left" w:pos="2280"/>
        </w:tabs>
        <w:spacing w:line="240" w:lineRule="auto"/>
        <w:ind w:left="1" w:right="28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R. Golser             M. Martschini</w:t>
      </w:r>
      <w:r>
        <w:rPr>
          <w:color w:val="000000"/>
          <w:sz w:val="28"/>
          <w:szCs w:val="28"/>
        </w:rPr>
        <w:tab/>
        <w:t xml:space="preserve">      W. Kutschera</w:t>
      </w:r>
    </w:p>
    <w:sectPr w:rsidR="00DA73E9">
      <w:pgSz w:w="11906" w:h="16838"/>
      <w:pgMar w:top="312" w:right="1133" w:bottom="567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E9"/>
    <w:rsid w:val="007A478A"/>
    <w:rsid w:val="00AF0D82"/>
    <w:rsid w:val="00BA7800"/>
    <w:rsid w:val="00C75D93"/>
    <w:rsid w:val="00DA73E9"/>
    <w:rsid w:val="00E6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3B5B1"/>
  <w15:docId w15:val="{AC9AB55A-811A-46E0-8581-31CD05F9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de-AT" w:eastAsia="de-DE"/>
    </w:rPr>
  </w:style>
  <w:style w:type="paragraph" w:styleId="berschrift1">
    <w:name w:val="heading 1"/>
    <w:basedOn w:val="Standard"/>
    <w:next w:val="Standard"/>
    <w:pPr>
      <w:keepNext/>
      <w:ind w:left="4248" w:firstLine="1872"/>
    </w:pPr>
    <w:rPr>
      <w:rFonts w:ascii="Georgia" w:hAnsi="Georgia"/>
      <w:sz w:val="36"/>
    </w:rPr>
  </w:style>
  <w:style w:type="paragraph" w:styleId="berschrift2">
    <w:name w:val="heading 2"/>
    <w:basedOn w:val="Standard"/>
    <w:next w:val="Standard"/>
    <w:pPr>
      <w:keepNext/>
      <w:ind w:left="4248" w:firstLine="1872"/>
      <w:outlineLvl w:val="1"/>
    </w:pPr>
    <w:rPr>
      <w:b/>
      <w:bCs/>
    </w:rPr>
  </w:style>
  <w:style w:type="paragraph" w:styleId="berschrift3">
    <w:name w:val="heading 3"/>
    <w:basedOn w:val="Standard"/>
    <w:next w:val="Standard"/>
    <w:pPr>
      <w:keepNext/>
      <w:tabs>
        <w:tab w:val="left" w:pos="737"/>
        <w:tab w:val="left" w:pos="1584"/>
        <w:tab w:val="left" w:pos="2280"/>
      </w:tabs>
      <w:spacing w:line="240" w:lineRule="atLeast"/>
      <w:ind w:left="1134" w:right="1191"/>
      <w:jc w:val="center"/>
      <w:outlineLvl w:val="2"/>
    </w:pPr>
    <w:rPr>
      <w:b/>
      <w:noProof/>
      <w:sz w:val="28"/>
      <w:szCs w:val="20"/>
    </w:rPr>
  </w:style>
  <w:style w:type="paragraph" w:styleId="berschrift4">
    <w:name w:val="heading 4"/>
    <w:basedOn w:val="Standard"/>
    <w:next w:val="Standard"/>
    <w:pPr>
      <w:keepNext/>
      <w:jc w:val="center"/>
      <w:outlineLvl w:val="3"/>
    </w:pPr>
    <w:rPr>
      <w:sz w:val="40"/>
      <w:lang w:val="it-IT" w:eastAsia="it-IT"/>
    </w:rPr>
  </w:style>
  <w:style w:type="paragraph" w:styleId="berschrift5">
    <w:name w:val="heading 5"/>
    <w:basedOn w:val="Standard"/>
    <w:next w:val="Standard"/>
    <w:pPr>
      <w:keepNext/>
      <w:outlineLvl w:val="4"/>
    </w:pPr>
    <w:rPr>
      <w:b/>
      <w:bCs/>
      <w:sz w:val="36"/>
      <w:lang w:val="de-DE"/>
    </w:rPr>
  </w:style>
  <w:style w:type="paragraph" w:styleId="berschrift6">
    <w:name w:val="heading 6"/>
    <w:basedOn w:val="Standard"/>
    <w:next w:val="Standard"/>
    <w:pPr>
      <w:keepNext/>
      <w:outlineLvl w:val="5"/>
    </w:pPr>
    <w:rPr>
      <w:sz w:val="28"/>
      <w:lang w:val="de-DE"/>
    </w:rPr>
  </w:style>
  <w:style w:type="paragraph" w:styleId="berschrift7">
    <w:name w:val="heading 7"/>
    <w:basedOn w:val="Standard"/>
    <w:next w:val="Standard"/>
    <w:pPr>
      <w:keepNext/>
      <w:outlineLvl w:val="6"/>
    </w:pPr>
    <w:rPr>
      <w:b/>
      <w:bCs/>
      <w:sz w:val="44"/>
      <w:szCs w:val="28"/>
      <w:lang w:val="en-GB"/>
    </w:rPr>
  </w:style>
  <w:style w:type="paragraph" w:styleId="berschrift8">
    <w:name w:val="heading 8"/>
    <w:basedOn w:val="Standard"/>
    <w:next w:val="Standard"/>
    <w:pPr>
      <w:keepNext/>
      <w:spacing w:line="280" w:lineRule="atLeast"/>
      <w:ind w:right="-56"/>
      <w:jc w:val="center"/>
      <w:outlineLvl w:val="7"/>
    </w:pPr>
    <w:rPr>
      <w:noProof/>
      <w:sz w:val="28"/>
      <w:szCs w:val="20"/>
    </w:rPr>
  </w:style>
  <w:style w:type="paragraph" w:styleId="berschrift9">
    <w:name w:val="heading 9"/>
    <w:basedOn w:val="Standard"/>
    <w:next w:val="Standard"/>
    <w:pPr>
      <w:keepNext/>
      <w:outlineLvl w:val="8"/>
    </w:pPr>
    <w:rPr>
      <w:bCs/>
      <w:sz w:val="32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pPr>
      <w:suppressAutoHyphens w:val="0"/>
      <w:spacing w:after="240"/>
      <w:jc w:val="center"/>
    </w:pPr>
    <w:rPr>
      <w:rFonts w:ascii="Arial" w:hAnsi="Arial" w:cs="Arial"/>
      <w:b/>
      <w:bCs/>
      <w:kern w:val="28"/>
      <w:szCs w:val="32"/>
      <w:lang w:val="en-GB" w:eastAsia="ar-S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Georgia" w:hAnsi="Georgia"/>
      <w:sz w:val="20"/>
      <w:szCs w:val="20"/>
    </w:rPr>
  </w:style>
  <w:style w:type="paragraph" w:styleId="Textkrper2">
    <w:name w:val="Body Text 2"/>
    <w:basedOn w:val="Standard"/>
    <w:pPr>
      <w:jc w:val="both"/>
    </w:pPr>
    <w:rPr>
      <w:sz w:val="28"/>
      <w:lang w:val="it-IT" w:eastAsia="it-IT"/>
    </w:rPr>
  </w:style>
  <w:style w:type="paragraph" w:styleId="Textkrper">
    <w:name w:val="Body Text"/>
    <w:basedOn w:val="Standard"/>
    <w:rPr>
      <w:sz w:val="28"/>
    </w:rPr>
  </w:style>
  <w:style w:type="paragraph" w:styleId="Textkrper3">
    <w:name w:val="Body Text 3"/>
    <w:basedOn w:val="Standard"/>
    <w:pPr>
      <w:jc w:val="center"/>
    </w:pPr>
    <w:rPr>
      <w:sz w:val="32"/>
      <w:szCs w:val="20"/>
      <w:lang w:val="en-GB"/>
    </w:rPr>
  </w:style>
  <w:style w:type="paragraph" w:customStyle="1" w:styleId="DefaultLTTitel">
    <w:name w:val="Default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line="192" w:lineRule="auto"/>
      <w:ind w:leftChars="-1" w:left="-1" w:hangingChars="1" w:hanging="1"/>
      <w:textDirection w:val="btLr"/>
      <w:textAlignment w:val="top"/>
      <w:outlineLvl w:val="0"/>
    </w:pPr>
    <w:rPr>
      <w:rFonts w:ascii="Tahoma" w:eastAsia="Tahoma" w:hAnsi="Tahoma" w:cs="Tahoma"/>
      <w:b/>
      <w:bCs/>
      <w:color w:val="000000"/>
      <w:kern w:val="1"/>
      <w:position w:val="-1"/>
      <w:sz w:val="88"/>
      <w:szCs w:val="88"/>
    </w:rPr>
  </w:style>
  <w:style w:type="paragraph" w:styleId="Blocktext">
    <w:name w:val="Block Text"/>
    <w:basedOn w:val="Standard"/>
    <w:pPr>
      <w:ind w:left="357" w:right="482"/>
      <w:jc w:val="both"/>
    </w:pPr>
    <w:rPr>
      <w:sz w:val="28"/>
      <w:lang w:val="en-GB"/>
    </w:rPr>
  </w:style>
  <w:style w:type="character" w:customStyle="1" w:styleId="persinstitut">
    <w:name w:val="pers_institut"/>
    <w:basedOn w:val="Absatz-Standardschriftart"/>
    <w:rPr>
      <w:w w:val="100"/>
      <w:position w:val="-1"/>
      <w:effect w:val="none"/>
      <w:vertAlign w:val="baseline"/>
      <w:cs w:val="0"/>
      <w:em w:val="none"/>
    </w:rPr>
  </w:style>
  <w:style w:type="paragraph" w:styleId="HTMLVorformatiert">
    <w:name w:val="HTML Preformatted"/>
    <w:basedOn w:val="Standar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de-DE"/>
    </w:rPr>
  </w:style>
  <w:style w:type="character" w:customStyle="1" w:styleId="HTMLVorformatiertZchn">
    <w:name w:val="HTML Vorformatiert Zchn"/>
    <w:rPr>
      <w:rFonts w:ascii="Courier New" w:hAnsi="Courier New" w:cs="Courier New"/>
      <w:color w:val="000000"/>
      <w:w w:val="100"/>
      <w:position w:val="-1"/>
      <w:effect w:val="none"/>
      <w:vertAlign w:val="baseline"/>
      <w:cs w:val="0"/>
      <w:em w:val="none"/>
      <w:lang w:val="de-DE" w:eastAsia="de-DE"/>
    </w:rPr>
  </w:style>
  <w:style w:type="paragraph" w:styleId="Sprechblasentext">
    <w:name w:val="Balloon Text"/>
    <w:basedOn w:val="Standard"/>
    <w:qFormat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de-DE"/>
    </w:rPr>
  </w:style>
  <w:style w:type="paragraph" w:customStyle="1" w:styleId="TextBody">
    <w:name w:val="Text Body"/>
    <w:basedOn w:val="Textkrper"/>
    <w:pPr>
      <w:suppressAutoHyphens w:val="0"/>
      <w:spacing w:before="240"/>
      <w:contextualSpacing/>
      <w:jc w:val="both"/>
    </w:pPr>
    <w:rPr>
      <w:rFonts w:ascii="Arial" w:hAnsi="Arial" w:cs="Arial"/>
      <w:sz w:val="20"/>
      <w:szCs w:val="20"/>
      <w:lang w:val="en-GB" w:eastAsia="ar-SA"/>
    </w:rPr>
  </w:style>
  <w:style w:type="character" w:customStyle="1" w:styleId="SprechblasentextZchn">
    <w:name w:val="Sprechblasentext Zchn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de-DE"/>
    </w:rPr>
  </w:style>
  <w:style w:type="paragraph" w:styleId="StandardWeb">
    <w:name w:val="Normal (Web)"/>
    <w:basedOn w:val="Standard"/>
    <w:pPr>
      <w:spacing w:before="100" w:beforeAutospacing="1" w:after="119"/>
    </w:pPr>
    <w:rPr>
      <w:lang w:val="de-DE"/>
    </w:rPr>
  </w:style>
  <w:style w:type="character" w:styleId="Kommentarzeichen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Kommentartext">
    <w:name w:val="annotation text"/>
    <w:basedOn w:val="Standard"/>
    <w:qFormat/>
    <w:rPr>
      <w:sz w:val="20"/>
      <w:szCs w:val="20"/>
    </w:rPr>
  </w:style>
  <w:style w:type="character" w:customStyle="1" w:styleId="KommentartextZchn">
    <w:name w:val="Kommentartext Zchn"/>
    <w:rPr>
      <w:w w:val="100"/>
      <w:position w:val="-1"/>
      <w:effect w:val="none"/>
      <w:vertAlign w:val="baseline"/>
      <w:cs w:val="0"/>
      <w:em w:val="none"/>
      <w:lang w:val="de-AT" w:eastAsia="de-DE"/>
    </w:rPr>
  </w:style>
  <w:style w:type="paragraph" w:styleId="Kommentarthema">
    <w:name w:val="annotation subject"/>
    <w:basedOn w:val="Kommentartext"/>
    <w:next w:val="Kommentartext"/>
    <w:qFormat/>
    <w:rPr>
      <w:b/>
      <w:bCs/>
    </w:rPr>
  </w:style>
  <w:style w:type="character" w:customStyle="1" w:styleId="KommentarthemaZchn">
    <w:name w:val="Kommentarthema Zchn"/>
    <w:rPr>
      <w:b/>
      <w:bCs/>
      <w:w w:val="100"/>
      <w:position w:val="-1"/>
      <w:effect w:val="none"/>
      <w:vertAlign w:val="baseline"/>
      <w:cs w:val="0"/>
      <w:em w:val="none"/>
      <w:lang w:val="de-AT" w:eastAsia="de-DE"/>
    </w:rPr>
  </w:style>
  <w:style w:type="character" w:customStyle="1" w:styleId="header-text">
    <w:name w:val="header-text"/>
    <w:rPr>
      <w:w w:val="100"/>
      <w:position w:val="-1"/>
      <w:effect w:val="none"/>
      <w:vertAlign w:val="baseline"/>
      <w:cs w:val="0"/>
      <w:em w:val="none"/>
    </w:rPr>
  </w:style>
  <w:style w:type="character" w:customStyle="1" w:styleId="berschrift3Zchn">
    <w:name w:val="Überschrift 3 Zchn"/>
    <w:rPr>
      <w:b/>
      <w:noProof/>
      <w:w w:val="100"/>
      <w:position w:val="-1"/>
      <w:sz w:val="28"/>
      <w:effect w:val="none"/>
      <w:vertAlign w:val="baseline"/>
      <w:cs w:val="0"/>
      <w:em w:val="none"/>
    </w:rPr>
  </w:style>
  <w:style w:type="paragraph" w:styleId="NurText">
    <w:name w:val="Plain Text"/>
    <w:basedOn w:val="Standard"/>
    <w:qFormat/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rPr>
      <w:rFonts w:ascii="Calibri" w:eastAsia="Calibri" w:hAnsi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Paragraph">
    <w:name w:val="Paragraph"/>
    <w:basedOn w:val="Standard"/>
    <w:pPr>
      <w:spacing w:after="240"/>
      <w:jc w:val="both"/>
    </w:pPr>
    <w:rPr>
      <w:rFonts w:ascii="Arial" w:hAnsi="Arial" w:cs="Arial"/>
      <w:sz w:val="20"/>
      <w:szCs w:val="20"/>
      <w:lang w:val="en-ZA" w:eastAsia="en-US"/>
    </w:rPr>
  </w:style>
  <w:style w:type="character" w:styleId="BesuchterLink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NDuUaShtePyDtaG21jyMMhY66QQ==">AMUW2mWg+0g9eM2t40w+/XXQTWwkYsaOSjC9I0EUs+Z7TJfId95/8/UJBlLDi1YCqrY8269BR66w1L3J2u6EJ8/4JM7Udu8hPniHaK+1KOYPWInOAppUkM4=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1373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Kutschera</dc:creator>
  <cp:lastModifiedBy>vincro</cp:lastModifiedBy>
  <cp:revision>2</cp:revision>
  <dcterms:created xsi:type="dcterms:W3CDTF">2023-02-23T12:35:00Z</dcterms:created>
  <dcterms:modified xsi:type="dcterms:W3CDTF">2023-02-23T12:35:00Z</dcterms:modified>
</cp:coreProperties>
</file>